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32"/>
          <w:szCs w:val="32"/>
          <w:lang w:eastAsia="zh-TW"/>
        </w:rPr>
      </w:pPr>
      <w:r w:rsidRPr="001D7ECE">
        <w:rPr>
          <w:rFonts w:ascii="Times New Roman" w:eastAsia="PMingLiU" w:hAnsi="Times New Roman" w:cs="Times New Roman"/>
          <w:sz w:val="32"/>
          <w:szCs w:val="32"/>
          <w:lang w:eastAsia="zh-TW"/>
        </w:rPr>
        <w:t>ГОСУДАРСТВЕННОЕ УЧРЕЖДЕНИЕ</w:t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32"/>
          <w:szCs w:val="32"/>
          <w:lang w:eastAsia="zh-TW"/>
        </w:rPr>
      </w:pPr>
      <w:r w:rsidRPr="001D7ECE">
        <w:rPr>
          <w:rFonts w:ascii="Times New Roman" w:eastAsia="PMingLiU" w:hAnsi="Times New Roman" w:cs="Times New Roman"/>
          <w:sz w:val="32"/>
          <w:szCs w:val="32"/>
          <w:lang w:eastAsia="zh-TW"/>
        </w:rPr>
        <w:t>ВЫСШЕГО ПРОФЕССИОНАЛЬНОГО ОБРАЗОВАНИЯ</w:t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32"/>
          <w:szCs w:val="32"/>
          <w:lang w:eastAsia="zh-TW"/>
        </w:rPr>
      </w:pPr>
      <w:r w:rsidRPr="001D7ECE">
        <w:rPr>
          <w:rFonts w:ascii="Times New Roman" w:eastAsia="PMingLiU" w:hAnsi="Times New Roman" w:cs="Times New Roman"/>
          <w:sz w:val="32"/>
          <w:szCs w:val="32"/>
          <w:lang w:eastAsia="zh-TW"/>
        </w:rPr>
        <w:t>«БЕЛОРУССКО-РОССИЙСКИЙ УНИВЕРСИТЕТ»</w:t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32"/>
          <w:szCs w:val="32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32"/>
          <w:szCs w:val="32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32"/>
          <w:szCs w:val="32"/>
          <w:lang w:eastAsia="zh-TW"/>
        </w:rPr>
      </w:pPr>
      <w:r w:rsidRPr="001D7ECE">
        <w:rPr>
          <w:rFonts w:ascii="Times New Roman" w:eastAsia="PMingLiU" w:hAnsi="Times New Roman" w:cs="Times New Roman"/>
          <w:sz w:val="32"/>
          <w:szCs w:val="32"/>
          <w:lang w:eastAsia="zh-TW"/>
        </w:rPr>
        <w:t>Кафедра «Экономика и управление»</w:t>
      </w:r>
    </w:p>
    <w:p w:rsidR="001D7ECE" w:rsidRPr="001D7ECE" w:rsidRDefault="001D7ECE" w:rsidP="001168C8">
      <w:pPr>
        <w:spacing w:after="0" w:line="240" w:lineRule="auto"/>
        <w:ind w:firstLine="567"/>
        <w:rPr>
          <w:rFonts w:ascii="Times New Roman" w:eastAsia="PMingLiU" w:hAnsi="Times New Roman" w:cs="Times New Roman"/>
          <w:sz w:val="32"/>
          <w:szCs w:val="32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32"/>
          <w:szCs w:val="32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1D7ECE" w:rsidRPr="001D7ECE" w:rsidRDefault="00DA504B" w:rsidP="001168C8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56"/>
          <w:szCs w:val="56"/>
          <w:lang w:eastAsia="zh-TW"/>
        </w:rPr>
      </w:pPr>
      <w:r>
        <w:rPr>
          <w:rFonts w:ascii="Times New Roman" w:eastAsia="PMingLiU" w:hAnsi="Times New Roman" w:cs="Times New Roman"/>
          <w:b/>
          <w:sz w:val="56"/>
          <w:szCs w:val="56"/>
          <w:lang w:eastAsia="zh-TW"/>
        </w:rPr>
        <w:t xml:space="preserve">               </w:t>
      </w:r>
      <w:r w:rsidR="001D7ECE" w:rsidRPr="001D7ECE">
        <w:rPr>
          <w:rFonts w:ascii="Times New Roman" w:eastAsia="PMingLiU" w:hAnsi="Times New Roman" w:cs="Times New Roman"/>
          <w:b/>
          <w:sz w:val="56"/>
          <w:szCs w:val="56"/>
          <w:lang w:eastAsia="zh-TW"/>
        </w:rPr>
        <w:t xml:space="preserve">ОРГАНИЗАЦИЯ </w:t>
      </w:r>
    </w:p>
    <w:p w:rsidR="00DA504B" w:rsidRDefault="00DA504B" w:rsidP="001168C8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56"/>
          <w:szCs w:val="56"/>
          <w:lang w:eastAsia="zh-TW"/>
        </w:rPr>
      </w:pPr>
      <w:r>
        <w:rPr>
          <w:rFonts w:ascii="Times New Roman" w:eastAsia="PMingLiU" w:hAnsi="Times New Roman" w:cs="Times New Roman"/>
          <w:b/>
          <w:sz w:val="56"/>
          <w:szCs w:val="56"/>
          <w:lang w:eastAsia="zh-TW"/>
        </w:rPr>
        <w:t xml:space="preserve">               </w:t>
      </w:r>
      <w:r w:rsidR="001D7ECE" w:rsidRPr="001D7ECE">
        <w:rPr>
          <w:rFonts w:ascii="Times New Roman" w:eastAsia="PMingLiU" w:hAnsi="Times New Roman" w:cs="Times New Roman"/>
          <w:b/>
          <w:sz w:val="56"/>
          <w:szCs w:val="56"/>
          <w:lang w:eastAsia="zh-TW"/>
        </w:rPr>
        <w:t>ПРОИЗВОДСТВА</w:t>
      </w:r>
    </w:p>
    <w:p w:rsidR="00DA504B" w:rsidRDefault="00DA504B" w:rsidP="001168C8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56"/>
          <w:szCs w:val="56"/>
          <w:lang w:eastAsia="zh-TW"/>
        </w:rPr>
      </w:pPr>
      <w:r>
        <w:rPr>
          <w:rFonts w:ascii="Times New Roman" w:eastAsia="PMingLiU" w:hAnsi="Times New Roman" w:cs="Times New Roman"/>
          <w:b/>
          <w:sz w:val="56"/>
          <w:szCs w:val="56"/>
          <w:lang w:eastAsia="zh-TW"/>
        </w:rPr>
        <w:t xml:space="preserve">              </w:t>
      </w:r>
      <w:r w:rsidR="001D7ECE" w:rsidRPr="001D7ECE">
        <w:rPr>
          <w:rFonts w:ascii="Times New Roman" w:eastAsia="PMingLiU" w:hAnsi="Times New Roman" w:cs="Times New Roman"/>
          <w:b/>
          <w:sz w:val="56"/>
          <w:szCs w:val="56"/>
          <w:lang w:eastAsia="zh-TW"/>
        </w:rPr>
        <w:t>И</w:t>
      </w:r>
      <w:r>
        <w:rPr>
          <w:rFonts w:ascii="Times New Roman" w:eastAsia="PMingLiU" w:hAnsi="Times New Roman" w:cs="Times New Roman"/>
          <w:b/>
          <w:sz w:val="56"/>
          <w:szCs w:val="56"/>
          <w:lang w:eastAsia="zh-TW"/>
        </w:rPr>
        <w:t xml:space="preserve">  </w:t>
      </w:r>
      <w:r w:rsidR="001D7ECE" w:rsidRPr="001D7ECE">
        <w:rPr>
          <w:rFonts w:ascii="Times New Roman" w:eastAsia="PMingLiU" w:hAnsi="Times New Roman" w:cs="Times New Roman"/>
          <w:b/>
          <w:sz w:val="56"/>
          <w:szCs w:val="56"/>
          <w:lang w:eastAsia="zh-TW"/>
        </w:rPr>
        <w:t xml:space="preserve"> УПРАВЛЕНИЕ </w:t>
      </w:r>
    </w:p>
    <w:p w:rsidR="001D7ECE" w:rsidRPr="001D7ECE" w:rsidRDefault="00DA504B" w:rsidP="001168C8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56"/>
          <w:szCs w:val="56"/>
          <w:lang w:eastAsia="zh-TW"/>
        </w:rPr>
      </w:pPr>
      <w:r>
        <w:rPr>
          <w:rFonts w:ascii="Times New Roman" w:eastAsia="PMingLiU" w:hAnsi="Times New Roman" w:cs="Times New Roman"/>
          <w:b/>
          <w:sz w:val="56"/>
          <w:szCs w:val="56"/>
          <w:lang w:eastAsia="zh-TW"/>
        </w:rPr>
        <w:t xml:space="preserve">              </w:t>
      </w:r>
      <w:r w:rsidR="001D7ECE" w:rsidRPr="001D7ECE">
        <w:rPr>
          <w:rFonts w:ascii="Times New Roman" w:eastAsia="PMingLiU" w:hAnsi="Times New Roman" w:cs="Times New Roman"/>
          <w:b/>
          <w:sz w:val="56"/>
          <w:szCs w:val="56"/>
          <w:lang w:eastAsia="zh-TW"/>
        </w:rPr>
        <w:t>ПРЕДПРИЯТИЕМ</w:t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</w:pPr>
      <w:r w:rsidRPr="001D7ECE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Методические рекомендации к практическим занятиям </w:t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</w:pPr>
      <w:r w:rsidRPr="001D7ECE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для студентов специальности </w:t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</w:pPr>
      <w:r w:rsidRPr="001D7ECE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1-3</w:t>
      </w:r>
      <w:r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6</w:t>
      </w:r>
      <w:r w:rsidRPr="001D7ECE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 01</w:t>
      </w:r>
      <w:r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 </w:t>
      </w:r>
      <w:r w:rsidR="00DA504B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0</w:t>
      </w:r>
      <w:r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3</w:t>
      </w:r>
      <w:r w:rsidRPr="001D7ECE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 «Техн</w:t>
      </w:r>
      <w:r w:rsidR="00DA504B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олог</w:t>
      </w:r>
      <w:r w:rsidRPr="001D7ECE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ическ</w:t>
      </w:r>
      <w:r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ое оборудование </w:t>
      </w:r>
      <w:r w:rsidR="001168C8" w:rsidRPr="001168C8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                                  </w:t>
      </w:r>
      <w:r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машиностроительного производства</w:t>
      </w:r>
      <w:r w:rsidRPr="001D7ECE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»</w:t>
      </w:r>
    </w:p>
    <w:p w:rsidR="001D7ECE" w:rsidRPr="001D7ECE" w:rsidRDefault="00DA504B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</w:pPr>
      <w:r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оч</w:t>
      </w:r>
      <w:r w:rsidR="001D7ECE" w:rsidRPr="001D7ECE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ной и заочной форм обучения</w:t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32"/>
          <w:szCs w:val="32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1D7ECE" w:rsidRPr="001D7ECE" w:rsidRDefault="001D7ECE" w:rsidP="001168C8">
      <w:pPr>
        <w:keepNext/>
        <w:spacing w:after="0" w:line="240" w:lineRule="auto"/>
        <w:ind w:firstLine="567"/>
        <w:jc w:val="center"/>
        <w:outlineLvl w:val="0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1D7ECE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23557255" wp14:editId="200FECCA">
            <wp:extent cx="2332243" cy="2288912"/>
            <wp:effectExtent l="0" t="0" r="0" b="0"/>
            <wp:docPr id="1" name="Рисунок 1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950" cy="2297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sz w:val="28"/>
          <w:szCs w:val="28"/>
          <w:lang w:eastAsia="zh-TW"/>
        </w:rPr>
        <w:t>Могилев 2018</w:t>
      </w:r>
    </w:p>
    <w:p w:rsidR="001D7ECE" w:rsidRPr="001D7ECE" w:rsidRDefault="001D7ECE" w:rsidP="001168C8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/>
          <w:sz w:val="28"/>
          <w:szCs w:val="28"/>
          <w:lang w:eastAsia="zh-TW"/>
        </w:rPr>
        <w:br w:type="page"/>
      </w:r>
      <w:r w:rsidR="00195C6D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lastRenderedPageBreak/>
        <w:t>УДК 658.5</w:t>
      </w:r>
      <w:r w:rsidR="00603398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+338.24</w:t>
      </w:r>
    </w:p>
    <w:p w:rsidR="001D7ECE" w:rsidRPr="001D7ECE" w:rsidRDefault="001D7ECE" w:rsidP="001168C8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ББК </w:t>
      </w:r>
      <w:r w:rsidR="001168C8" w:rsidRPr="00195C6D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 w:rsidR="00603398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65.290-80+65.050</w:t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             </w:t>
      </w:r>
    </w:p>
    <w:p w:rsidR="001D7ECE" w:rsidRPr="001D7ECE" w:rsidRDefault="00603398" w:rsidP="001168C8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О-</w:t>
      </w:r>
      <w:r w:rsidR="001D7ECE"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64                       </w:t>
      </w:r>
    </w:p>
    <w:p w:rsidR="001D7ECE" w:rsidRPr="001D7ECE" w:rsidRDefault="001D7ECE" w:rsidP="001168C8">
      <w:pPr>
        <w:keepNext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7E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Рекомендовано к изданию</w:t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учебно-методическим отделом</w:t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Белорусско-Российского университета</w:t>
      </w:r>
    </w:p>
    <w:p w:rsidR="001D7ECE" w:rsidRPr="001D7ECE" w:rsidRDefault="001D7ECE" w:rsidP="001168C8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jc w:val="both"/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Одобрено каф</w:t>
      </w:r>
      <w:r w:rsidR="00210732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едрой «Экономика и управление»  «27» </w:t>
      </w:r>
      <w:r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апреля </w:t>
      </w:r>
      <w:r w:rsidRPr="001D7ECE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201</w:t>
      </w:r>
      <w:r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8</w:t>
      </w:r>
      <w:r w:rsidRPr="001D7ECE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г., прот</w:t>
      </w:r>
      <w:r w:rsidRPr="001D7ECE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о</w:t>
      </w:r>
      <w:r w:rsidRPr="001D7ECE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кол №</w:t>
      </w:r>
      <w:r w:rsidR="001168C8" w:rsidRPr="001168C8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8</w:t>
      </w:r>
      <w:r w:rsidRPr="001D7ECE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</w:t>
      </w:r>
    </w:p>
    <w:p w:rsidR="001D7ECE" w:rsidRPr="001D7ECE" w:rsidRDefault="001D7ECE" w:rsidP="001168C8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Составители: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 с</w:t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т. преподаватель  Л. И. Пушкина</w:t>
      </w:r>
    </w:p>
    <w:p w:rsidR="001D7ECE" w:rsidRPr="001D7ECE" w:rsidRDefault="001D7ECE" w:rsidP="001168C8">
      <w:pPr>
        <w:tabs>
          <w:tab w:val="left" w:pos="8339"/>
        </w:tabs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</w:p>
    <w:p w:rsid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Рецензент канд. экон. наук, доц. </w:t>
      </w:r>
      <w:r w:rsidR="00D84082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Т.В. </w:t>
      </w:r>
      <w:proofErr w:type="spellStart"/>
      <w:r w:rsidR="00D84082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Романькова</w:t>
      </w:r>
      <w:proofErr w:type="spellEnd"/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Даны темы практических занятий по курсу «Организация производства и 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управление предприятием</w:t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», задачи для решения, 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 w:rsidR="00210732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м</w:t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етодические указания по их выполнению, а также список литературы. </w:t>
      </w:r>
    </w:p>
    <w:p w:rsidR="001D7ECE" w:rsidRPr="001D7ECE" w:rsidRDefault="001D7ECE" w:rsidP="001168C8">
      <w:pPr>
        <w:spacing w:after="0" w:line="240" w:lineRule="auto"/>
        <w:ind w:firstLine="567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proofErr w:type="gramStart"/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Учебное-методическое</w:t>
      </w:r>
      <w:proofErr w:type="gramEnd"/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издание</w:t>
      </w:r>
    </w:p>
    <w:p w:rsidR="001D7ECE" w:rsidRPr="001D7ECE" w:rsidRDefault="001D7ECE" w:rsidP="001168C8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ОРГАНИЗАЦИЯ ПРОИЗВОДСТВА </w:t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И 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УПРАВЛЕНИЕ ПРЕДПРИЯТИЕМ</w:t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Ответственный за выпуск</w:t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  <w:t xml:space="preserve">И. В. </w:t>
      </w:r>
      <w:proofErr w:type="gramStart"/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Ивановская</w:t>
      </w:r>
      <w:proofErr w:type="gramEnd"/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Технический редактор</w:t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  <w:t xml:space="preserve">А. А. </w:t>
      </w:r>
      <w:proofErr w:type="spellStart"/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Подошевко</w:t>
      </w:r>
      <w:proofErr w:type="spellEnd"/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Компьютерная верстка</w:t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  <w:t xml:space="preserve">        М. М. </w:t>
      </w:r>
      <w:proofErr w:type="spellStart"/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Дударева</w:t>
      </w:r>
      <w:proofErr w:type="spellEnd"/>
    </w:p>
    <w:p w:rsidR="001D7ECE" w:rsidRPr="001D7ECE" w:rsidRDefault="001D7ECE" w:rsidP="001168C8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ECE" w:rsidRPr="001D7ECE" w:rsidRDefault="001D7ECE" w:rsidP="001168C8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Подписано в печать</w:t>
      </w:r>
      <w:proofErr w:type="gramStart"/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.</w:t>
      </w:r>
      <w:proofErr w:type="gramEnd"/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Формат  60 х 84/16. Бумага офсетная. Гарнитура Таймс.</w:t>
      </w:r>
    </w:p>
    <w:p w:rsidR="001D7ECE" w:rsidRPr="001D7ECE" w:rsidRDefault="001D7ECE" w:rsidP="001168C8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Печать трафаретная.  </w:t>
      </w:r>
      <w:proofErr w:type="spellStart"/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</w:t>
      </w:r>
      <w:proofErr w:type="spellEnd"/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</w:t>
      </w:r>
      <w:proofErr w:type="spellEnd"/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. л.</w:t>
      </w:r>
      <w:proofErr w:type="gramStart"/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.</w:t>
      </w:r>
      <w:proofErr w:type="gramEnd"/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Уч.-изд. л.          . Тираж </w:t>
      </w:r>
      <w:r w:rsidR="00DA504B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экз. Заказ № </w:t>
      </w:r>
    </w:p>
    <w:p w:rsidR="001D7ECE" w:rsidRPr="001D7ECE" w:rsidRDefault="001D7ECE" w:rsidP="001168C8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1D7ECE" w:rsidRPr="001D7ECE" w:rsidRDefault="001D7ECE" w:rsidP="001168C8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ECE" w:rsidRPr="001D7ECE" w:rsidRDefault="001D7ECE" w:rsidP="001168C8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ECE" w:rsidRPr="001D7ECE" w:rsidRDefault="001D7ECE" w:rsidP="001168C8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Издатель и полиграфическое исполнение:</w:t>
      </w:r>
    </w:p>
    <w:p w:rsidR="001D7ECE" w:rsidRPr="001D7ECE" w:rsidRDefault="001D7ECE" w:rsidP="001168C8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учреждение высшего профессионального образования</w:t>
      </w:r>
    </w:p>
    <w:p w:rsidR="001D7ECE" w:rsidRPr="001D7ECE" w:rsidRDefault="001D7ECE" w:rsidP="001168C8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«Белорусско-Российский университет».</w:t>
      </w:r>
    </w:p>
    <w:p w:rsidR="001D7ECE" w:rsidRPr="001D7ECE" w:rsidRDefault="001D7ECE" w:rsidP="001168C8">
      <w:pPr>
        <w:tabs>
          <w:tab w:val="left" w:pos="1260"/>
          <w:tab w:val="left" w:pos="93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государственной регистрации издателя,</w:t>
      </w:r>
    </w:p>
    <w:p w:rsidR="001D7ECE" w:rsidRPr="001D7ECE" w:rsidRDefault="001D7ECE" w:rsidP="001168C8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изготовителя, распространителя печатных изданий</w:t>
      </w:r>
    </w:p>
    <w:p w:rsidR="001D7ECE" w:rsidRPr="001D7ECE" w:rsidRDefault="001D7ECE" w:rsidP="001168C8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№ 1/156 от 24.01.2014.</w:t>
      </w:r>
    </w:p>
    <w:p w:rsidR="001D7ECE" w:rsidRDefault="001D7ECE" w:rsidP="001168C8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Пр. Мира, 43, 212000, Могилев.</w:t>
      </w:r>
    </w:p>
    <w:p w:rsidR="00DA504B" w:rsidRDefault="00DA504B" w:rsidP="001168C8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04B" w:rsidRDefault="00DA504B" w:rsidP="001168C8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ECE" w:rsidRPr="001D7ECE" w:rsidRDefault="001D7ECE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© ГУ ВПО «Белорусско-Российский </w:t>
      </w:r>
    </w:p>
    <w:p w:rsidR="001D7ECE" w:rsidRPr="001D7ECE" w:rsidRDefault="001D7ECE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университет», 2018</w:t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1D7EC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Содержание</w:t>
      </w:r>
    </w:p>
    <w:p w:rsidR="001D7ECE" w:rsidRPr="001D7ECE" w:rsidRDefault="001D7ECE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7ECE" w:rsidRPr="001D7ECE" w:rsidRDefault="001D7ECE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93"/>
        <w:gridCol w:w="496"/>
      </w:tblGrid>
      <w:tr w:rsidR="009D547F" w:rsidTr="003F487D">
        <w:trPr>
          <w:jc w:val="center"/>
        </w:trPr>
        <w:tc>
          <w:tcPr>
            <w:tcW w:w="8793" w:type="dxa"/>
          </w:tcPr>
          <w:p w:rsidR="009D547F" w:rsidRPr="00014586" w:rsidRDefault="009D547F" w:rsidP="005C255B">
            <w:pPr>
              <w:widowControl w:val="0"/>
              <w:overflowPunct w:val="0"/>
              <w:autoSpaceDE w:val="0"/>
              <w:autoSpaceDN w:val="0"/>
              <w:adjustRightInd w:val="0"/>
              <w:ind w:firstLine="56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1458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Введение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……………………………………………………………….</w:t>
            </w:r>
          </w:p>
        </w:tc>
        <w:tc>
          <w:tcPr>
            <w:tcW w:w="493" w:type="dxa"/>
          </w:tcPr>
          <w:p w:rsidR="009D547F" w:rsidRPr="00014586" w:rsidRDefault="009D547F" w:rsidP="001168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5C255B" w:rsidTr="003F487D">
        <w:trPr>
          <w:jc w:val="center"/>
        </w:trPr>
        <w:tc>
          <w:tcPr>
            <w:tcW w:w="8793" w:type="dxa"/>
          </w:tcPr>
          <w:p w:rsidR="005C255B" w:rsidRPr="005C255B" w:rsidRDefault="005C255B" w:rsidP="005C255B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ind w:left="0" w:firstLine="56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Выбор оптимального варианта замены оборудования в цехе……</w:t>
            </w:r>
          </w:p>
        </w:tc>
        <w:tc>
          <w:tcPr>
            <w:tcW w:w="493" w:type="dxa"/>
          </w:tcPr>
          <w:p w:rsidR="005C255B" w:rsidRDefault="005C255B" w:rsidP="001168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D547F" w:rsidTr="003F487D">
        <w:trPr>
          <w:jc w:val="center"/>
        </w:trPr>
        <w:tc>
          <w:tcPr>
            <w:tcW w:w="8793" w:type="dxa"/>
          </w:tcPr>
          <w:p w:rsidR="009D547F" w:rsidRPr="00A33D89" w:rsidRDefault="00DA504B" w:rsidP="005C255B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ind w:left="0" w:firstLine="56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Производственный процесс и его организация…………………</w:t>
            </w:r>
            <w:r w:rsidR="009D547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...</w:t>
            </w:r>
          </w:p>
        </w:tc>
        <w:tc>
          <w:tcPr>
            <w:tcW w:w="493" w:type="dxa"/>
          </w:tcPr>
          <w:p w:rsidR="00D772FA" w:rsidRPr="00210732" w:rsidRDefault="00D772FA" w:rsidP="001168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9D547F" w:rsidTr="003F487D">
        <w:trPr>
          <w:jc w:val="center"/>
        </w:trPr>
        <w:tc>
          <w:tcPr>
            <w:tcW w:w="8793" w:type="dxa"/>
          </w:tcPr>
          <w:p w:rsidR="009D547F" w:rsidRPr="00A33D89" w:rsidRDefault="00DA504B" w:rsidP="005C255B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ind w:left="0" w:firstLine="56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Поточное производство…………..</w:t>
            </w:r>
            <w:r w:rsidR="009D547F" w:rsidRP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</w:t>
            </w:r>
            <w:r w:rsidR="009D547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…...</w:t>
            </w:r>
            <w:r w:rsidR="005C255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493" w:type="dxa"/>
          </w:tcPr>
          <w:p w:rsidR="009D547F" w:rsidRPr="00DA504B" w:rsidRDefault="009D547F" w:rsidP="007232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72328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9D547F" w:rsidTr="003F487D">
        <w:trPr>
          <w:jc w:val="center"/>
        </w:trPr>
        <w:tc>
          <w:tcPr>
            <w:tcW w:w="8793" w:type="dxa"/>
          </w:tcPr>
          <w:p w:rsidR="009D547F" w:rsidRPr="00A33D89" w:rsidRDefault="00DA504B" w:rsidP="005C255B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ind w:left="0" w:firstLine="56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</w:t>
            </w:r>
            <w:r w:rsidR="009D547F" w:rsidRP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емонтно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</w:t>
            </w:r>
            <w:r w:rsidR="009D547F" w:rsidRP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хозяйств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 и его организация…</w:t>
            </w:r>
            <w:r w:rsidR="009D547F" w:rsidRP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</w:t>
            </w:r>
            <w:r w:rsidR="009D547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……..</w:t>
            </w:r>
          </w:p>
        </w:tc>
        <w:tc>
          <w:tcPr>
            <w:tcW w:w="493" w:type="dxa"/>
          </w:tcPr>
          <w:p w:rsidR="009D547F" w:rsidRPr="00DA504B" w:rsidRDefault="0072328C" w:rsidP="001168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16</w:t>
            </w:r>
          </w:p>
        </w:tc>
      </w:tr>
      <w:tr w:rsidR="009D547F" w:rsidTr="003F487D">
        <w:trPr>
          <w:jc w:val="center"/>
        </w:trPr>
        <w:tc>
          <w:tcPr>
            <w:tcW w:w="8793" w:type="dxa"/>
          </w:tcPr>
          <w:p w:rsidR="009D547F" w:rsidRPr="00A33D89" w:rsidRDefault="00DA504B" w:rsidP="005C255B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ind w:left="0" w:firstLine="56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Инструментальное хозяйство и его организация……………</w:t>
            </w:r>
            <w:r w:rsidR="009D547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</w:t>
            </w:r>
          </w:p>
        </w:tc>
        <w:tc>
          <w:tcPr>
            <w:tcW w:w="493" w:type="dxa"/>
          </w:tcPr>
          <w:p w:rsidR="009D547F" w:rsidRPr="0072328C" w:rsidRDefault="0072328C" w:rsidP="001168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</w:t>
            </w:r>
          </w:p>
        </w:tc>
      </w:tr>
      <w:tr w:rsidR="009D547F" w:rsidTr="003F487D">
        <w:trPr>
          <w:jc w:val="center"/>
        </w:trPr>
        <w:tc>
          <w:tcPr>
            <w:tcW w:w="8793" w:type="dxa"/>
          </w:tcPr>
          <w:p w:rsidR="009D547F" w:rsidRPr="00A33D89" w:rsidRDefault="00DA504B" w:rsidP="005C255B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ind w:left="0" w:firstLine="56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Энергетическое хозяйство и его организация……………………</w:t>
            </w:r>
            <w:r w:rsidR="009D547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493" w:type="dxa"/>
          </w:tcPr>
          <w:p w:rsidR="009D547F" w:rsidRPr="0072328C" w:rsidRDefault="0072328C" w:rsidP="001168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23</w:t>
            </w:r>
          </w:p>
        </w:tc>
      </w:tr>
      <w:tr w:rsidR="00DA504B" w:rsidTr="003F487D">
        <w:trPr>
          <w:jc w:val="center"/>
        </w:trPr>
        <w:tc>
          <w:tcPr>
            <w:tcW w:w="8793" w:type="dxa"/>
          </w:tcPr>
          <w:p w:rsidR="00DA504B" w:rsidRDefault="00DA504B" w:rsidP="005C255B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ind w:left="0" w:firstLine="56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Транспортное и складское хозяйство………………………………</w:t>
            </w:r>
          </w:p>
        </w:tc>
        <w:tc>
          <w:tcPr>
            <w:tcW w:w="493" w:type="dxa"/>
          </w:tcPr>
          <w:p w:rsidR="00DA504B" w:rsidRPr="00DA504B" w:rsidRDefault="0072328C" w:rsidP="001168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="00DA504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DA504B" w:rsidTr="003F487D">
        <w:trPr>
          <w:jc w:val="center"/>
        </w:trPr>
        <w:tc>
          <w:tcPr>
            <w:tcW w:w="8793" w:type="dxa"/>
          </w:tcPr>
          <w:p w:rsidR="00DA504B" w:rsidRDefault="00DA504B" w:rsidP="00D84082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ind w:left="0" w:firstLine="56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Расчёт временных параметров сетев</w:t>
            </w:r>
            <w:r w:rsidR="00D8408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модел</w:t>
            </w:r>
            <w:r w:rsidR="00D8408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</w:t>
            </w:r>
          </w:p>
        </w:tc>
        <w:tc>
          <w:tcPr>
            <w:tcW w:w="493" w:type="dxa"/>
          </w:tcPr>
          <w:p w:rsidR="00DA504B" w:rsidRPr="00DA504B" w:rsidRDefault="0072328C" w:rsidP="001168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29</w:t>
            </w:r>
          </w:p>
        </w:tc>
      </w:tr>
      <w:tr w:rsidR="00DA504B" w:rsidTr="003F487D">
        <w:trPr>
          <w:jc w:val="center"/>
        </w:trPr>
        <w:tc>
          <w:tcPr>
            <w:tcW w:w="8793" w:type="dxa"/>
          </w:tcPr>
          <w:p w:rsidR="00DA504B" w:rsidRDefault="00DA504B" w:rsidP="005C255B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ind w:left="0" w:firstLine="56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Оптимизация сетевой модели………………………………………</w:t>
            </w:r>
          </w:p>
        </w:tc>
        <w:tc>
          <w:tcPr>
            <w:tcW w:w="493" w:type="dxa"/>
          </w:tcPr>
          <w:p w:rsidR="00DA504B" w:rsidRPr="00DA504B" w:rsidRDefault="00DA504B" w:rsidP="007232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="0072328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A504B" w:rsidTr="003F487D">
        <w:trPr>
          <w:jc w:val="center"/>
        </w:trPr>
        <w:tc>
          <w:tcPr>
            <w:tcW w:w="8793" w:type="dxa"/>
          </w:tcPr>
          <w:p w:rsidR="00DA504B" w:rsidRDefault="00DA504B" w:rsidP="005C255B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285"/>
                <w:tab w:val="left" w:pos="852"/>
              </w:tabs>
              <w:overflowPunct w:val="0"/>
              <w:autoSpaceDE w:val="0"/>
              <w:autoSpaceDN w:val="0"/>
              <w:adjustRightInd w:val="0"/>
              <w:ind w:left="0" w:firstLine="56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Многостаночное обслужива</w:t>
            </w:r>
            <w:r w:rsidR="005C255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ние…………………………………..</w:t>
            </w:r>
          </w:p>
        </w:tc>
        <w:tc>
          <w:tcPr>
            <w:tcW w:w="493" w:type="dxa"/>
          </w:tcPr>
          <w:p w:rsidR="00DA504B" w:rsidRPr="00DA504B" w:rsidRDefault="00DA504B" w:rsidP="007232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="0072328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DA504B" w:rsidTr="003F487D">
        <w:trPr>
          <w:jc w:val="center"/>
        </w:trPr>
        <w:tc>
          <w:tcPr>
            <w:tcW w:w="8793" w:type="dxa"/>
          </w:tcPr>
          <w:p w:rsidR="00DA504B" w:rsidRDefault="00DA504B" w:rsidP="005C255B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285"/>
                <w:tab w:val="left" w:pos="852"/>
              </w:tabs>
              <w:overflowPunct w:val="0"/>
              <w:autoSpaceDE w:val="0"/>
              <w:autoSpaceDN w:val="0"/>
              <w:adjustRightInd w:val="0"/>
              <w:ind w:left="0" w:firstLine="56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Методы нормирования тру</w:t>
            </w:r>
            <w:r w:rsidR="005C255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да……………………………………..</w:t>
            </w:r>
          </w:p>
        </w:tc>
        <w:tc>
          <w:tcPr>
            <w:tcW w:w="493" w:type="dxa"/>
          </w:tcPr>
          <w:p w:rsidR="00DA504B" w:rsidRPr="00DA504B" w:rsidRDefault="00DA504B" w:rsidP="007232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="0072328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D547F" w:rsidTr="003F487D">
        <w:trPr>
          <w:jc w:val="center"/>
        </w:trPr>
        <w:tc>
          <w:tcPr>
            <w:tcW w:w="8793" w:type="dxa"/>
          </w:tcPr>
          <w:p w:rsidR="009D547F" w:rsidRDefault="009D547F" w:rsidP="005C255B">
            <w:pPr>
              <w:widowControl w:val="0"/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Список литерату</w:t>
            </w:r>
            <w:r w:rsidR="005C255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ры……………………………………………………</w:t>
            </w:r>
          </w:p>
        </w:tc>
        <w:tc>
          <w:tcPr>
            <w:tcW w:w="493" w:type="dxa"/>
          </w:tcPr>
          <w:p w:rsidR="009D547F" w:rsidRPr="00DA504B" w:rsidRDefault="0072328C" w:rsidP="001168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37</w:t>
            </w:r>
          </w:p>
        </w:tc>
      </w:tr>
    </w:tbl>
    <w:p w:rsidR="001D7ECE" w:rsidRPr="001D7ECE" w:rsidRDefault="001D7ECE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7ECE" w:rsidRPr="001D7ECE" w:rsidRDefault="001D7ECE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7ECE" w:rsidRPr="001D7ECE" w:rsidRDefault="001D7ECE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7ECE" w:rsidRPr="001D7ECE" w:rsidRDefault="001D7ECE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7ECE" w:rsidRPr="001D7ECE" w:rsidRDefault="001D7ECE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D547F" w:rsidRPr="001D7ECE" w:rsidRDefault="001D7ECE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ECE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D7ECE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lastRenderedPageBreak/>
        <w:t>В</w:t>
      </w:r>
      <w:r w:rsidRPr="001D7EC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ведение</w:t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7ECE" w:rsidRPr="001D7ECE" w:rsidRDefault="001D7ECE" w:rsidP="001168C8">
      <w:pPr>
        <w:spacing w:after="0" w:line="240" w:lineRule="auto"/>
        <w:ind w:firstLine="567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 w:rsidRPr="001D7ECE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Изучение дисциплины «Организация производства и </w:t>
      </w:r>
      <w:r w:rsidR="006A7DD4">
        <w:rPr>
          <w:rFonts w:ascii="Times New Roman" w:eastAsia="PMingLiU" w:hAnsi="Times New Roman" w:cs="Times New Roman"/>
          <w:sz w:val="28"/>
          <w:szCs w:val="24"/>
          <w:lang w:eastAsia="zh-TW"/>
        </w:rPr>
        <w:t>управление предпр</w:t>
      </w:r>
      <w:r w:rsidR="006A7DD4">
        <w:rPr>
          <w:rFonts w:ascii="Times New Roman" w:eastAsia="PMingLiU" w:hAnsi="Times New Roman" w:cs="Times New Roman"/>
          <w:sz w:val="28"/>
          <w:szCs w:val="24"/>
          <w:lang w:eastAsia="zh-TW"/>
        </w:rPr>
        <w:t>и</w:t>
      </w:r>
      <w:r w:rsidR="006A7DD4">
        <w:rPr>
          <w:rFonts w:ascii="Times New Roman" w:eastAsia="PMingLiU" w:hAnsi="Times New Roman" w:cs="Times New Roman"/>
          <w:sz w:val="28"/>
          <w:szCs w:val="24"/>
          <w:lang w:eastAsia="zh-TW"/>
        </w:rPr>
        <w:t>ятием</w:t>
      </w:r>
      <w:r w:rsidRPr="001D7ECE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» ориентировано на формирование у </w:t>
      </w:r>
      <w:r w:rsidRPr="001D7ECE">
        <w:rPr>
          <w:rFonts w:ascii="Times New Roman" w:eastAsia="PMingLiU" w:hAnsi="Times New Roman" w:cs="Times New Roman"/>
          <w:sz w:val="28"/>
          <w:szCs w:val="28"/>
          <w:lang w:eastAsia="zh-TW"/>
        </w:rPr>
        <w:t xml:space="preserve">студентов </w:t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теоретических знаний и практических навыков решения конкретных задач в области организации и управления </w:t>
      </w:r>
      <w:r w:rsidR="006A7D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 системой</w:t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D7ECE">
        <w:rPr>
          <w:rFonts w:ascii="Times New Roman" w:eastAsia="PMingLiU" w:hAnsi="Times New Roman" w:cs="Times New Roman"/>
          <w:sz w:val="28"/>
          <w:szCs w:val="28"/>
          <w:lang w:eastAsia="zh-TW"/>
        </w:rPr>
        <w:t xml:space="preserve"> </w:t>
      </w:r>
    </w:p>
    <w:p w:rsidR="001D7ECE" w:rsidRDefault="001D7ECE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D7ECE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Задачи курса «Организация производства и </w:t>
      </w:r>
      <w:r w:rsidR="006A7DD4">
        <w:rPr>
          <w:rFonts w:ascii="Times New Roman" w:eastAsia="PMingLiU" w:hAnsi="Times New Roman" w:cs="Times New Roman"/>
          <w:sz w:val="28"/>
          <w:szCs w:val="24"/>
          <w:lang w:eastAsia="zh-TW"/>
        </w:rPr>
        <w:t>управление предприятием</w:t>
      </w:r>
      <w:r w:rsidRPr="001D7ECE">
        <w:rPr>
          <w:rFonts w:ascii="Times New Roman" w:eastAsia="PMingLiU" w:hAnsi="Times New Roman" w:cs="Times New Roman"/>
          <w:sz w:val="28"/>
          <w:szCs w:val="24"/>
          <w:lang w:eastAsia="zh-TW"/>
        </w:rPr>
        <w:t>» з</w:t>
      </w:r>
      <w:r w:rsidRPr="001D7ECE">
        <w:rPr>
          <w:rFonts w:ascii="Times New Roman" w:eastAsia="PMingLiU" w:hAnsi="Times New Roman" w:cs="Times New Roman"/>
          <w:sz w:val="28"/>
          <w:szCs w:val="24"/>
          <w:lang w:eastAsia="zh-TW"/>
        </w:rPr>
        <w:t>а</w:t>
      </w:r>
      <w:r w:rsidRPr="001D7ECE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ключаются в том, чтобы обучающиеся овладели знаниями о  </w:t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формах связи в пространстве и времени материально-вещественных факторов производства с трудом</w:t>
      </w:r>
      <w:r w:rsidR="00CC6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 принцип</w:t>
      </w:r>
      <w:r w:rsidR="00CC6396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оптимизации этих связей</w:t>
      </w:r>
      <w:r w:rsidRPr="001D7ECE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CC6396" w:rsidRPr="00CC6396" w:rsidRDefault="006E2397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C6396" w:rsidRPr="00CC6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етодические рекомендации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будут способствовать  </w:t>
      </w:r>
      <w:r w:rsidR="00CC6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нию </w:t>
      </w:r>
      <w:r w:rsidR="00CC6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обучающихся необходимые компетенции, предусмотренны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CC6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програ</w:t>
      </w:r>
      <w:r w:rsidR="00CC639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bookmarkStart w:id="0" w:name="_GoBack"/>
      <w:bookmarkEnd w:id="0"/>
      <w:r w:rsidR="00CC639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 подготовке студентов к выполнению курсовой работы по дисц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плине </w:t>
      </w:r>
      <w:r w:rsidRPr="001D7ECE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«Организация производства и 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>управление предприятием</w:t>
      </w:r>
      <w:r w:rsidRPr="001D7ECE">
        <w:rPr>
          <w:rFonts w:ascii="Times New Roman" w:eastAsia="PMingLiU" w:hAnsi="Times New Roman" w:cs="Times New Roman"/>
          <w:sz w:val="28"/>
          <w:szCs w:val="24"/>
          <w:lang w:eastAsia="zh-TW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организац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онно-экономической части дипломн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проекта</w:t>
      </w:r>
      <w:r w:rsidR="00CC63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CC6396" w:rsidRPr="001D7ECE" w:rsidRDefault="00CC639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1D7ECE" w:rsidRPr="001D7ECE" w:rsidRDefault="001D7ECE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1D7ECE" w:rsidRPr="001D7ECE" w:rsidRDefault="001D7ECE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1D7ECE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br w:type="page"/>
      </w:r>
    </w:p>
    <w:p w:rsidR="006A7DD4" w:rsidRPr="006A7DD4" w:rsidRDefault="006A7DD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6A7DD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1 Выбор оптимально</w:t>
      </w:r>
      <w:r w:rsidR="004B279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го</w:t>
      </w:r>
      <w:r w:rsidRPr="006A7DD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="004B279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варианта замены оборудования в цехе</w:t>
      </w:r>
    </w:p>
    <w:p w:rsidR="006A7DD4" w:rsidRPr="006A7DD4" w:rsidRDefault="006A7DD4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168C8" w:rsidRPr="001168C8" w:rsidRDefault="004B2796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4B279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Содержание работы</w:t>
      </w:r>
    </w:p>
    <w:p w:rsidR="004B2796" w:rsidRPr="004B2796" w:rsidRDefault="004B2796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4B279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</w:p>
    <w:p w:rsidR="004B2796" w:rsidRPr="004B2796" w:rsidRDefault="004B2796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участке механического цеха намечены мероприятия по обновлению парка оборудования с целью повышения его производительности. «Узким» м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стом на участке является токарная обработка детали типа «гильза». В насто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щее время эта операция выполняется на универсальном оборудовании без пр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менения средств механизации и автоматизации.</w:t>
      </w:r>
    </w:p>
    <w:p w:rsidR="004B2796" w:rsidRPr="004B2796" w:rsidRDefault="004B2796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Руководство цеха поручило службе технолога разработать более эффе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тивный вариант разработки данной детали при соблюдении ряда условий:</w:t>
      </w:r>
    </w:p>
    <w:p w:rsidR="004B2796" w:rsidRPr="004B2796" w:rsidRDefault="004B2796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  <w:r w:rsidRPr="004B2796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sym w:font="Symbol" w:char="F02D"/>
      </w:r>
      <w:r w:rsidRPr="004B2796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 обеспечить запланированный годовой выпуск в количестве 12</w:t>
      </w:r>
      <w:r w:rsidR="0033401B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 </w:t>
      </w:r>
      <w:r w:rsidRPr="004B2796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500</w:t>
      </w:r>
      <w:r w:rsidR="0033401B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+</w:t>
      </w:r>
      <w:r w:rsidR="0033401B" w:rsidRPr="0033401B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2</w:t>
      </w:r>
      <w:r w:rsidR="0033401B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00</w:t>
      </w:r>
      <w:r w:rsidR="0033401B">
        <w:rPr>
          <w:rFonts w:ascii="Times New Roman" w:eastAsia="Times New Roman" w:hAnsi="Times New Roman" w:cs="Times New Roman"/>
          <w:bCs/>
          <w:spacing w:val="-6"/>
          <w:sz w:val="28"/>
          <w:szCs w:val="28"/>
          <w:lang w:val="en-US" w:eastAsia="ru-RU"/>
        </w:rPr>
        <w:t>j</w:t>
      </w:r>
      <w:r w:rsidRPr="004B2796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 шт.;</w:t>
      </w:r>
    </w:p>
    <w:p w:rsidR="004B2796" w:rsidRPr="004B2796" w:rsidRDefault="004B2796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ym w:font="Symbol" w:char="F02D"/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учитывая острую нехватку рабочих-станочников, высвободить не менее двух рабочих для использования на смежном производственном участке</w:t>
      </w:r>
      <w:r w:rsidR="00F272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B2796" w:rsidRPr="004B2796" w:rsidRDefault="004B2796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</w:pPr>
      <w:r w:rsidRPr="004B2796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В данной ситуации возможны два пути обновления оборудования в цехе:</w:t>
      </w:r>
    </w:p>
    <w:p w:rsidR="004B2796" w:rsidRPr="004B2796" w:rsidRDefault="004B2796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ym w:font="Symbol" w:char="F02D"/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либо путем модернизации оборудования;</w:t>
      </w:r>
    </w:p>
    <w:p w:rsidR="004B2796" w:rsidRPr="004B2796" w:rsidRDefault="004B2796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ym w:font="Symbol" w:char="F02D"/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либо путем замены действующего оборудования новым, более произв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дительным.</w:t>
      </w:r>
    </w:p>
    <w:p w:rsidR="004B2796" w:rsidRPr="004B2796" w:rsidRDefault="004B2796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подготовки решения о возможном направлении обновления оборуд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вания в данной ситуации необходимо </w:t>
      </w:r>
      <w:r w:rsidR="00F272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провести ряд расчётов.</w:t>
      </w:r>
    </w:p>
    <w:p w:rsidR="00F27224" w:rsidRPr="004B2796" w:rsidRDefault="00F27224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B2796" w:rsidRPr="004B2796" w:rsidRDefault="004B2796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4B279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Исходные данные</w:t>
      </w:r>
    </w:p>
    <w:p w:rsidR="004B2796" w:rsidRPr="004B2796" w:rsidRDefault="004B2796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B2796" w:rsidRPr="004B2796" w:rsidRDefault="004B2796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Экономическая целесообразность приобретения токарного автомата или проведения модернизации решается на основе исходных данных (таблица </w:t>
      </w:r>
      <w:r w:rsidR="00F272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.1).</w:t>
      </w:r>
    </w:p>
    <w:p w:rsidR="004B2796" w:rsidRDefault="004B2796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Кроме того, известно, что действующие станки проработали пять лет, ли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видационная стоимость станка, т. е. </w:t>
      </w:r>
      <w:r w:rsidR="00F272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стоимость </w:t>
      </w:r>
      <w:proofErr w:type="gramStart"/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металлолома</w:t>
      </w:r>
      <w:proofErr w:type="gramEnd"/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составляет </w:t>
      </w:r>
      <w:r w:rsidR="00F272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3166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272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200 р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Норма амортизац</w:t>
      </w:r>
      <w:r w:rsidR="00F272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ионных отчислений установлена 12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F272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% от стоимости об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рудования. Затраты на модернизацию станка с применением специ</w:t>
      </w:r>
      <w:r w:rsidR="00F272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ального и</w:t>
      </w:r>
      <w:r w:rsidR="00F272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F272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струмента составляет 7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750 </w:t>
      </w:r>
      <w:r w:rsidR="00F272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A16F87" w:rsidRPr="00195C6D" w:rsidRDefault="00A16F87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51D97" w:rsidRPr="00195C6D" w:rsidRDefault="00F51D97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51D97" w:rsidRPr="00195C6D" w:rsidRDefault="00F51D97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51D97" w:rsidRDefault="00F51D97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7315C" w:rsidRDefault="0097315C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7315C" w:rsidRDefault="0097315C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7315C" w:rsidRDefault="0097315C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7315C" w:rsidRDefault="0097315C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7315C" w:rsidRPr="00195C6D" w:rsidRDefault="0097315C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51D97" w:rsidRPr="00195C6D" w:rsidRDefault="00F51D97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51D97" w:rsidRPr="00195C6D" w:rsidRDefault="00F51D97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51D97" w:rsidRPr="00195C6D" w:rsidRDefault="00F51D97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51D97" w:rsidRPr="00195C6D" w:rsidRDefault="00F51D97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51D97" w:rsidRPr="00195C6D" w:rsidRDefault="00F51D97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62BA" w:rsidRPr="00E462BA" w:rsidRDefault="00E462BA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62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Таблица 1</w:t>
      </w:r>
      <w:r w:rsidR="007516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.1 </w:t>
      </w:r>
      <w:r w:rsidRPr="00E462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Исходные данные</w:t>
      </w:r>
    </w:p>
    <w:p w:rsidR="00E462BA" w:rsidRPr="00E462BA" w:rsidRDefault="00E462BA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41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1418"/>
        <w:gridCol w:w="1276"/>
        <w:gridCol w:w="1275"/>
        <w:gridCol w:w="1241"/>
        <w:gridCol w:w="35"/>
      </w:tblGrid>
      <w:tr w:rsidR="00E462BA" w:rsidRPr="00E462BA" w:rsidTr="00751653">
        <w:trPr>
          <w:gridAfter w:val="1"/>
          <w:wAfter w:w="35" w:type="dxa"/>
        </w:trPr>
        <w:tc>
          <w:tcPr>
            <w:tcW w:w="4536" w:type="dxa"/>
            <w:vMerge w:val="restart"/>
            <w:vAlign w:val="center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Показатель</w:t>
            </w:r>
          </w:p>
        </w:tc>
        <w:tc>
          <w:tcPr>
            <w:tcW w:w="5210" w:type="dxa"/>
            <w:gridSpan w:val="4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Метод обработки</w:t>
            </w:r>
          </w:p>
        </w:tc>
      </w:tr>
      <w:tr w:rsidR="00E462BA" w:rsidRPr="00E462BA" w:rsidTr="00751653">
        <w:trPr>
          <w:gridAfter w:val="1"/>
          <w:wAfter w:w="35" w:type="dxa"/>
        </w:trPr>
        <w:tc>
          <w:tcPr>
            <w:tcW w:w="4536" w:type="dxa"/>
            <w:vMerge/>
            <w:vAlign w:val="center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существующий</w:t>
            </w:r>
          </w:p>
        </w:tc>
        <w:tc>
          <w:tcPr>
            <w:tcW w:w="1275" w:type="dxa"/>
            <w:vMerge w:val="restart"/>
            <w:vAlign w:val="center"/>
          </w:tcPr>
          <w:p w:rsidR="00E462BA" w:rsidRPr="00E462BA" w:rsidRDefault="00A16F87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E462BA"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одерни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E462BA"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зация</w:t>
            </w:r>
            <w:proofErr w:type="spellEnd"/>
            <w:proofErr w:type="gramEnd"/>
          </w:p>
        </w:tc>
        <w:tc>
          <w:tcPr>
            <w:tcW w:w="1241" w:type="dxa"/>
            <w:vMerge w:val="restart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новый</w:t>
            </w:r>
          </w:p>
        </w:tc>
      </w:tr>
      <w:tr w:rsidR="00E462BA" w:rsidRPr="00E462BA" w:rsidTr="00751653">
        <w:trPr>
          <w:gridAfter w:val="1"/>
          <w:wAfter w:w="35" w:type="dxa"/>
        </w:trPr>
        <w:tc>
          <w:tcPr>
            <w:tcW w:w="4536" w:type="dxa"/>
            <w:vMerge/>
            <w:vAlign w:val="center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черновая обработка</w:t>
            </w:r>
          </w:p>
        </w:tc>
        <w:tc>
          <w:tcPr>
            <w:tcW w:w="1276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чистовая обработка</w:t>
            </w:r>
          </w:p>
        </w:tc>
        <w:tc>
          <w:tcPr>
            <w:tcW w:w="1275" w:type="dxa"/>
            <w:vMerge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1" w:type="dxa"/>
            <w:vMerge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2BA" w:rsidRPr="00E462BA" w:rsidTr="00751653">
        <w:trPr>
          <w:gridAfter w:val="1"/>
          <w:wAfter w:w="35" w:type="dxa"/>
        </w:trPr>
        <w:tc>
          <w:tcPr>
            <w:tcW w:w="4536" w:type="dxa"/>
            <w:vAlign w:val="center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Вид оборудования</w:t>
            </w:r>
          </w:p>
        </w:tc>
        <w:tc>
          <w:tcPr>
            <w:tcW w:w="1418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токарный станок</w:t>
            </w:r>
          </w:p>
        </w:tc>
        <w:tc>
          <w:tcPr>
            <w:tcW w:w="1276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токарный станок</w:t>
            </w:r>
          </w:p>
        </w:tc>
        <w:tc>
          <w:tcPr>
            <w:tcW w:w="1275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токарный станок</w:t>
            </w:r>
          </w:p>
        </w:tc>
        <w:tc>
          <w:tcPr>
            <w:tcW w:w="1241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автомат токарный</w:t>
            </w:r>
          </w:p>
        </w:tc>
      </w:tr>
      <w:tr w:rsidR="00E462BA" w:rsidRPr="00E462BA" w:rsidTr="00751653">
        <w:trPr>
          <w:gridAfter w:val="1"/>
          <w:wAfter w:w="35" w:type="dxa"/>
        </w:trPr>
        <w:tc>
          <w:tcPr>
            <w:tcW w:w="4536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Мощность двигателя, кВт</w:t>
            </w:r>
          </w:p>
        </w:tc>
        <w:tc>
          <w:tcPr>
            <w:tcW w:w="1418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6,0</w:t>
            </w:r>
          </w:p>
        </w:tc>
        <w:tc>
          <w:tcPr>
            <w:tcW w:w="1276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6,0</w:t>
            </w:r>
          </w:p>
        </w:tc>
        <w:tc>
          <w:tcPr>
            <w:tcW w:w="1275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9,5</w:t>
            </w:r>
          </w:p>
        </w:tc>
        <w:tc>
          <w:tcPr>
            <w:tcW w:w="1241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14,0</w:t>
            </w:r>
          </w:p>
        </w:tc>
      </w:tr>
      <w:tr w:rsidR="00E462BA" w:rsidRPr="00E462BA" w:rsidTr="00751653">
        <w:trPr>
          <w:gridAfter w:val="1"/>
          <w:wAfter w:w="35" w:type="dxa"/>
        </w:trPr>
        <w:tc>
          <w:tcPr>
            <w:tcW w:w="4536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Коэффициент использования мощности</w:t>
            </w:r>
          </w:p>
        </w:tc>
        <w:tc>
          <w:tcPr>
            <w:tcW w:w="1418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0,8</w:t>
            </w:r>
          </w:p>
        </w:tc>
        <w:tc>
          <w:tcPr>
            <w:tcW w:w="1276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0,8</w:t>
            </w:r>
          </w:p>
        </w:tc>
        <w:tc>
          <w:tcPr>
            <w:tcW w:w="1275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0,8</w:t>
            </w:r>
          </w:p>
        </w:tc>
        <w:tc>
          <w:tcPr>
            <w:tcW w:w="1241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0,85</w:t>
            </w:r>
          </w:p>
        </w:tc>
      </w:tr>
      <w:tr w:rsidR="00E462BA" w:rsidRPr="00E462BA" w:rsidTr="00751653">
        <w:trPr>
          <w:gridAfter w:val="1"/>
          <w:wAfter w:w="35" w:type="dxa"/>
        </w:trPr>
        <w:tc>
          <w:tcPr>
            <w:tcW w:w="4536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Оптовая цена, </w:t>
            </w:r>
            <w:r w:rsidR="00A16F87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9400</w:t>
            </w:r>
          </w:p>
        </w:tc>
        <w:tc>
          <w:tcPr>
            <w:tcW w:w="1276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9400</w:t>
            </w:r>
          </w:p>
        </w:tc>
        <w:tc>
          <w:tcPr>
            <w:tcW w:w="1275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9400</w:t>
            </w:r>
          </w:p>
        </w:tc>
        <w:tc>
          <w:tcPr>
            <w:tcW w:w="1241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36000</w:t>
            </w:r>
          </w:p>
        </w:tc>
      </w:tr>
      <w:tr w:rsidR="00E462BA" w:rsidRPr="00E462BA" w:rsidTr="00751653">
        <w:trPr>
          <w:gridAfter w:val="1"/>
          <w:wAfter w:w="35" w:type="dxa"/>
        </w:trPr>
        <w:tc>
          <w:tcPr>
            <w:tcW w:w="4536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Затраты на транспортировку и монтаж, % от отпускной цены</w:t>
            </w:r>
          </w:p>
        </w:tc>
        <w:tc>
          <w:tcPr>
            <w:tcW w:w="1418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41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E462BA" w:rsidRPr="00E462BA" w:rsidTr="00751653">
        <w:trPr>
          <w:gridAfter w:val="1"/>
          <w:wAfter w:w="35" w:type="dxa"/>
        </w:trPr>
        <w:tc>
          <w:tcPr>
            <w:tcW w:w="4536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Норма расхода на ремонт и содержание оборудования на 100 </w:t>
            </w:r>
            <w:r w:rsidR="00A16F87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. стоимости обор</w:t>
            </w: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дования, </w:t>
            </w:r>
            <w:r w:rsidR="00A16F87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7,2</w:t>
            </w:r>
          </w:p>
        </w:tc>
        <w:tc>
          <w:tcPr>
            <w:tcW w:w="1276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7,6</w:t>
            </w:r>
          </w:p>
        </w:tc>
        <w:tc>
          <w:tcPr>
            <w:tcW w:w="1275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10,5</w:t>
            </w:r>
          </w:p>
        </w:tc>
        <w:tc>
          <w:tcPr>
            <w:tcW w:w="1241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</w:p>
        </w:tc>
      </w:tr>
      <w:tr w:rsidR="00E462BA" w:rsidRPr="00E462BA" w:rsidTr="00751653">
        <w:trPr>
          <w:gridAfter w:val="1"/>
          <w:wAfter w:w="35" w:type="dxa"/>
        </w:trPr>
        <w:tc>
          <w:tcPr>
            <w:tcW w:w="4536" w:type="dxa"/>
          </w:tcPr>
          <w:p w:rsidR="00E462BA" w:rsidRPr="00E462BA" w:rsidRDefault="00E462BA" w:rsidP="00F51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sz w:val="24"/>
                <w:szCs w:val="24"/>
              </w:rPr>
              <w:t>Норма расхода инструмента на 100 дет</w:t>
            </w:r>
            <w:r w:rsidRPr="00E462B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462BA">
              <w:rPr>
                <w:rFonts w:ascii="Times New Roman" w:hAnsi="Times New Roman" w:cs="Times New Roman"/>
                <w:sz w:val="24"/>
                <w:szCs w:val="24"/>
              </w:rPr>
              <w:t xml:space="preserve">лей, </w:t>
            </w:r>
            <w:r w:rsidR="00A16F8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462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16F8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462BA" w:rsidRPr="00E462BA" w:rsidRDefault="00A16F87" w:rsidP="00F51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462BA" w:rsidRPr="00E462BA">
              <w:rPr>
                <w:rFonts w:ascii="Times New Roman" w:hAnsi="Times New Roman" w:cs="Times New Roman"/>
                <w:sz w:val="24"/>
                <w:szCs w:val="24"/>
              </w:rPr>
              <w:t>режущего</w:t>
            </w:r>
          </w:p>
          <w:p w:rsidR="00E462BA" w:rsidRPr="00E462BA" w:rsidRDefault="00A16F87" w:rsidP="00F51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462BA" w:rsidRPr="00E462BA">
              <w:rPr>
                <w:rFonts w:ascii="Times New Roman" w:hAnsi="Times New Roman" w:cs="Times New Roman"/>
                <w:sz w:val="24"/>
                <w:szCs w:val="24"/>
              </w:rPr>
              <w:t>измерительного</w:t>
            </w:r>
          </w:p>
          <w:p w:rsidR="00E462BA" w:rsidRPr="00E462BA" w:rsidRDefault="00A16F87" w:rsidP="00F51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462BA" w:rsidRPr="00E462BA">
              <w:rPr>
                <w:rFonts w:ascii="Times New Roman" w:hAnsi="Times New Roman" w:cs="Times New Roman"/>
                <w:sz w:val="24"/>
                <w:szCs w:val="24"/>
              </w:rPr>
              <w:t>приспособлений</w:t>
            </w:r>
          </w:p>
        </w:tc>
        <w:tc>
          <w:tcPr>
            <w:tcW w:w="1418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</w:p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4,2</w:t>
            </w:r>
          </w:p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0,7</w:t>
            </w:r>
          </w:p>
        </w:tc>
        <w:tc>
          <w:tcPr>
            <w:tcW w:w="1276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60,0</w:t>
            </w:r>
          </w:p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4,6</w:t>
            </w:r>
          </w:p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0,8</w:t>
            </w:r>
          </w:p>
        </w:tc>
        <w:tc>
          <w:tcPr>
            <w:tcW w:w="1275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70,0</w:t>
            </w:r>
          </w:p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8,5</w:t>
            </w:r>
          </w:p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0,45</w:t>
            </w:r>
          </w:p>
        </w:tc>
        <w:tc>
          <w:tcPr>
            <w:tcW w:w="1241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54,0</w:t>
            </w:r>
          </w:p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8,4</w:t>
            </w:r>
          </w:p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10,8</w:t>
            </w:r>
          </w:p>
        </w:tc>
      </w:tr>
      <w:tr w:rsidR="00751653" w:rsidRPr="00E462BA" w:rsidTr="00751653">
        <w:tc>
          <w:tcPr>
            <w:tcW w:w="4536" w:type="dxa"/>
          </w:tcPr>
          <w:p w:rsidR="00751653" w:rsidRPr="00E462BA" w:rsidRDefault="00751653" w:rsidP="00F51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sz w:val="24"/>
                <w:szCs w:val="24"/>
              </w:rPr>
              <w:t>Разряд рабочего</w:t>
            </w:r>
          </w:p>
        </w:tc>
        <w:tc>
          <w:tcPr>
            <w:tcW w:w="1418" w:type="dxa"/>
          </w:tcPr>
          <w:p w:rsidR="00751653" w:rsidRPr="00E462BA" w:rsidRDefault="00751653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751653" w:rsidRPr="00E462BA" w:rsidRDefault="00751653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751653" w:rsidRPr="00E462BA" w:rsidRDefault="00751653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751653" w:rsidRPr="00E462BA" w:rsidRDefault="00751653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751653" w:rsidRPr="00E462BA" w:rsidTr="00751653">
        <w:tc>
          <w:tcPr>
            <w:tcW w:w="4536" w:type="dxa"/>
          </w:tcPr>
          <w:p w:rsidR="00751653" w:rsidRPr="00E462BA" w:rsidRDefault="00751653" w:rsidP="00F51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sz w:val="24"/>
                <w:szCs w:val="24"/>
              </w:rPr>
              <w:t xml:space="preserve">Часовая тарифная ставка,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418" w:type="dxa"/>
          </w:tcPr>
          <w:p w:rsidR="00751653" w:rsidRPr="00E462BA" w:rsidRDefault="00751653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751653" w:rsidRPr="00E462BA" w:rsidRDefault="00751653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,2</w:t>
            </w:r>
          </w:p>
        </w:tc>
        <w:tc>
          <w:tcPr>
            <w:tcW w:w="1275" w:type="dxa"/>
          </w:tcPr>
          <w:p w:rsidR="00751653" w:rsidRPr="00E462BA" w:rsidRDefault="00751653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,2</w:t>
            </w:r>
          </w:p>
        </w:tc>
        <w:tc>
          <w:tcPr>
            <w:tcW w:w="1276" w:type="dxa"/>
            <w:gridSpan w:val="2"/>
          </w:tcPr>
          <w:p w:rsidR="00751653" w:rsidRPr="00E462BA" w:rsidRDefault="00751653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,8</w:t>
            </w:r>
          </w:p>
        </w:tc>
      </w:tr>
      <w:tr w:rsidR="00751653" w:rsidRPr="00E462BA" w:rsidTr="00751653">
        <w:tc>
          <w:tcPr>
            <w:tcW w:w="4536" w:type="dxa"/>
          </w:tcPr>
          <w:p w:rsidR="00751653" w:rsidRPr="00E462BA" w:rsidRDefault="00751653" w:rsidP="00F51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sz w:val="24"/>
                <w:szCs w:val="24"/>
              </w:rPr>
              <w:t>Штучное время, 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51653" w:rsidRPr="00E462BA" w:rsidRDefault="00751653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21,0</w:t>
            </w:r>
          </w:p>
        </w:tc>
        <w:tc>
          <w:tcPr>
            <w:tcW w:w="1276" w:type="dxa"/>
          </w:tcPr>
          <w:p w:rsidR="00751653" w:rsidRPr="00E462BA" w:rsidRDefault="00751653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18,2</w:t>
            </w:r>
          </w:p>
        </w:tc>
        <w:tc>
          <w:tcPr>
            <w:tcW w:w="1275" w:type="dxa"/>
          </w:tcPr>
          <w:p w:rsidR="00751653" w:rsidRPr="00E462BA" w:rsidRDefault="00751653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18,2</w:t>
            </w:r>
          </w:p>
        </w:tc>
        <w:tc>
          <w:tcPr>
            <w:tcW w:w="1276" w:type="dxa"/>
            <w:gridSpan w:val="2"/>
          </w:tcPr>
          <w:p w:rsidR="00751653" w:rsidRPr="00E462BA" w:rsidRDefault="00751653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12,0</w:t>
            </w:r>
          </w:p>
        </w:tc>
      </w:tr>
      <w:tr w:rsidR="00751653" w:rsidRPr="00E462BA" w:rsidTr="00751653">
        <w:tc>
          <w:tcPr>
            <w:tcW w:w="4536" w:type="dxa"/>
          </w:tcPr>
          <w:p w:rsidR="00751653" w:rsidRPr="00E462BA" w:rsidRDefault="00751653" w:rsidP="00F51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sz w:val="24"/>
                <w:szCs w:val="24"/>
              </w:rPr>
              <w:t>Коэффициент выполнения норм</w:t>
            </w:r>
          </w:p>
        </w:tc>
        <w:tc>
          <w:tcPr>
            <w:tcW w:w="1418" w:type="dxa"/>
          </w:tcPr>
          <w:p w:rsidR="00751653" w:rsidRPr="00E462BA" w:rsidRDefault="00751653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1,1</w:t>
            </w:r>
          </w:p>
        </w:tc>
        <w:tc>
          <w:tcPr>
            <w:tcW w:w="1276" w:type="dxa"/>
          </w:tcPr>
          <w:p w:rsidR="00751653" w:rsidRPr="00E462BA" w:rsidRDefault="00751653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1,1</w:t>
            </w:r>
          </w:p>
        </w:tc>
        <w:tc>
          <w:tcPr>
            <w:tcW w:w="1275" w:type="dxa"/>
          </w:tcPr>
          <w:p w:rsidR="00751653" w:rsidRPr="00E462BA" w:rsidRDefault="00751653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1,1</w:t>
            </w:r>
          </w:p>
        </w:tc>
        <w:tc>
          <w:tcPr>
            <w:tcW w:w="1276" w:type="dxa"/>
            <w:gridSpan w:val="2"/>
          </w:tcPr>
          <w:p w:rsidR="00751653" w:rsidRPr="00E462BA" w:rsidRDefault="00751653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1,1</w:t>
            </w:r>
          </w:p>
        </w:tc>
      </w:tr>
    </w:tbl>
    <w:p w:rsidR="00E462BA" w:rsidRPr="00E462BA" w:rsidRDefault="00E462BA" w:rsidP="001168C8">
      <w:pPr>
        <w:tabs>
          <w:tab w:val="left" w:pos="4786"/>
          <w:tab w:val="left" w:pos="6204"/>
          <w:tab w:val="left" w:pos="7479"/>
          <w:tab w:val="left" w:pos="8613"/>
        </w:tabs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62BA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4B045C" w:rsidRPr="00C1083C" w:rsidRDefault="004B045C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Методические указания 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к</w:t>
      </w:r>
      <w:r w:rsidRPr="00C1083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решению </w:t>
      </w:r>
    </w:p>
    <w:p w:rsidR="004B045C" w:rsidRPr="00C1083C" w:rsidRDefault="004B045C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B045C" w:rsidRPr="00C1083C" w:rsidRDefault="004B045C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proofErr w:type="gramStart"/>
      <w:r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</w:t>
      </w:r>
      <w:proofErr w:type="gramEnd"/>
      <w:r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пределить потребное количество оборудования для выполнения зада</w:t>
      </w:r>
      <w:r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ной программы при существующем, модернизированном и новом методах о</w:t>
      </w:r>
      <w:r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работки по формуле:</w:t>
      </w:r>
    </w:p>
    <w:p w:rsidR="004B045C" w:rsidRPr="00C1083C" w:rsidRDefault="0075165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position w:val="-32"/>
          <w:sz w:val="28"/>
          <w:szCs w:val="28"/>
          <w:lang w:eastAsia="ru-RU"/>
        </w:rPr>
        <w:t xml:space="preserve">                                   </w:t>
      </w:r>
      <w:r w:rsidR="00210732">
        <w:rPr>
          <w:rFonts w:ascii="Times New Roman" w:eastAsia="Times New Roman" w:hAnsi="Times New Roman" w:cs="Times New Roman"/>
          <w:bCs/>
          <w:position w:val="-32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bCs/>
          <w:position w:val="-32"/>
          <w:sz w:val="28"/>
          <w:szCs w:val="28"/>
          <w:lang w:eastAsia="ru-RU"/>
        </w:rPr>
        <w:t xml:space="preserve">    </w:t>
      </w:r>
      <w:r w:rsidR="002103E7" w:rsidRPr="003F36CE">
        <w:rPr>
          <w:rFonts w:ascii="Times New Roman" w:eastAsia="Times New Roman" w:hAnsi="Times New Roman" w:cs="Times New Roman"/>
          <w:bCs/>
          <w:position w:val="-32"/>
          <w:sz w:val="28"/>
          <w:szCs w:val="28"/>
          <w:lang w:eastAsia="ru-RU"/>
        </w:rPr>
        <w:object w:dxaOrig="186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95pt;height:42.7pt" o:ole="">
            <v:imagedata r:id="rId10" o:title=""/>
          </v:shape>
          <o:OLEObject Type="Embed" ProgID="Equation.3" ShapeID="_x0000_i1025" DrawAspect="Content" ObjectID="_1587235432" r:id="rId11"/>
        </w:object>
      </w:r>
      <w:r w:rsidR="004B045C"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(1</w:t>
      </w:r>
      <w:r w:rsidR="002107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4B045C" w:rsidRPr="00C1083C" w:rsidRDefault="004B045C" w:rsidP="001168C8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B045C" w:rsidRPr="00C1083C" w:rsidRDefault="004B045C" w:rsidP="00F51D97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где </w:t>
      </w: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380" w:dyaOrig="380">
          <v:shape id="_x0000_i1026" type="#_x0000_t75" style="width:19.25pt;height:19.25pt" o:ole="">
            <v:imagedata r:id="rId12" o:title=""/>
          </v:shape>
          <o:OLEObject Type="Embed" ProgID="Equation.3" ShapeID="_x0000_i1026" DrawAspect="Content" ObjectID="_1587235433" r:id="rId13"/>
        </w:object>
      </w:r>
      <w:r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расчетное количество станков;</w:t>
      </w:r>
    </w:p>
    <w:p w:rsidR="004B045C" w:rsidRPr="00C1083C" w:rsidRDefault="004B045C" w:rsidP="00F51D97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bCs/>
          <w:position w:val="-4"/>
          <w:sz w:val="28"/>
          <w:szCs w:val="28"/>
          <w:lang w:eastAsia="ru-RU"/>
        </w:rPr>
        <w:object w:dxaOrig="260" w:dyaOrig="279">
          <v:shape id="_x0000_i1027" type="#_x0000_t75" style="width:12.55pt;height:14.25pt" o:ole="">
            <v:imagedata r:id="rId14" o:title=""/>
          </v:shape>
          <o:OLEObject Type="Embed" ProgID="Equation.3" ShapeID="_x0000_i1027" DrawAspect="Content" ObjectID="_1587235434" r:id="rId15"/>
        </w:objec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годовая программа выпуска, шт.;</w:t>
      </w:r>
    </w:p>
    <w:p w:rsidR="004B045C" w:rsidRPr="00C1083C" w:rsidRDefault="004B045C" w:rsidP="00F51D97">
      <w:pPr>
        <w:tabs>
          <w:tab w:val="left" w:pos="540"/>
          <w:tab w:val="left" w:pos="1620"/>
        </w:tabs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420" w:dyaOrig="380">
          <v:shape id="_x0000_i1028" type="#_x0000_t75" style="width:20.95pt;height:19.25pt" o:ole="">
            <v:imagedata r:id="rId16" o:title=""/>
          </v:shape>
          <o:OLEObject Type="Embed" ProgID="Equation.3" ShapeID="_x0000_i1028" DrawAspect="Content" ObjectID="_1587235435" r:id="rId17"/>
        </w:objec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норма штучного времени на деталь, мин;</w:t>
      </w:r>
    </w:p>
    <w:p w:rsidR="004B045C" w:rsidRPr="00C1083C" w:rsidRDefault="004B045C" w:rsidP="00F51D97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position w:val="-16"/>
          <w:sz w:val="20"/>
          <w:szCs w:val="20"/>
          <w:lang w:eastAsia="ru-RU"/>
        </w:rPr>
        <w:object w:dxaOrig="540" w:dyaOrig="480">
          <v:shape id="_x0000_i1029" type="#_x0000_t75" style="width:26.8pt;height:23.45pt" o:ole="">
            <v:imagedata r:id="rId18" o:title=""/>
          </v:shape>
          <o:OLEObject Type="Embed" ProgID="Equation.3" ShapeID="_x0000_i1029" DrawAspect="Content" ObjectID="_1587235436" r:id="rId19"/>
        </w:object>
      </w:r>
      <w:r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действительный годовой фонд времени работы единицы оборудов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ния, </w:t>
      </w:r>
      <w:proofErr w:type="gramStart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End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1083C">
        <w:rPr>
          <w:rFonts w:ascii="Times New Roman" w:eastAsia="Times New Roman" w:hAnsi="Times New Roman" w:cs="Times New Roman"/>
          <w:position w:val="-16"/>
          <w:sz w:val="20"/>
          <w:szCs w:val="20"/>
          <w:lang w:eastAsia="ru-RU"/>
        </w:rPr>
        <w:object w:dxaOrig="540" w:dyaOrig="480">
          <v:shape id="_x0000_i1030" type="#_x0000_t75" style="width:26.8pt;height:23.45pt" o:ole="">
            <v:imagedata r:id="rId18" o:title=""/>
          </v:shape>
          <o:OLEObject Type="Embed" ProgID="Equation.3" ShapeID="_x0000_i1030" DrawAspect="Content" ObjectID="_1587235437" r:id="rId20"/>
        </w:object>
      </w:r>
      <w:r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= </w:t>
      </w:r>
      <w:r w:rsidR="00751653"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ч;</w:t>
      </w:r>
    </w:p>
    <w:p w:rsidR="004B045C" w:rsidRDefault="003F36CE" w:rsidP="00F51D97">
      <w:pPr>
        <w:tabs>
          <w:tab w:val="left" w:pos="54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6CE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260" w:dyaOrig="360">
          <v:shape id="_x0000_i1031" type="#_x0000_t75" style="width:17.6pt;height:25.95pt" o:ole="">
            <v:imagedata r:id="rId21" o:title=""/>
          </v:shape>
          <o:OLEObject Type="Embed" ProgID="Equation.3" ShapeID="_x0000_i1031" DrawAspect="Content" ObjectID="_1587235438" r:id="rId22"/>
        </w:object>
      </w:r>
      <w:r w:rsidR="004B045C" w:rsidRPr="00C108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B045C"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коэффициент выполнения норм.</w:t>
      </w:r>
    </w:p>
    <w:p w:rsidR="00F51D97" w:rsidRPr="00F51D97" w:rsidRDefault="004B045C" w:rsidP="00F51D9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2 Потребное количество основных рабочих для выполнения заданной пр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 определить по формуле:</w:t>
      </w:r>
    </w:p>
    <w:p w:rsidR="004B045C" w:rsidRPr="00F51D97" w:rsidRDefault="00F51D97" w:rsidP="00F51D9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</w:t>
      </w:r>
      <w:r w:rsidR="00751653" w:rsidRPr="003F36CE">
        <w:rPr>
          <w:rFonts w:ascii="Times New Roman" w:eastAsia="Times New Roman" w:hAnsi="Times New Roman" w:cs="Times New Roman"/>
          <w:bCs/>
          <w:position w:val="-32"/>
          <w:sz w:val="28"/>
          <w:szCs w:val="28"/>
          <w:lang w:eastAsia="ru-RU"/>
        </w:rPr>
        <w:object w:dxaOrig="1880" w:dyaOrig="720">
          <v:shape id="_x0000_i1032" type="#_x0000_t75" style="width:93.75pt;height:43.55pt" o:ole="">
            <v:imagedata r:id="rId23" o:title=""/>
          </v:shape>
          <o:OLEObject Type="Embed" ProgID="Equation.3" ShapeID="_x0000_i1032" DrawAspect="Content" ObjectID="_1587235439" r:id="rId24"/>
        </w:objec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</w:t>
      </w:r>
      <w:r w:rsidRPr="00F51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</w:t>
      </w:r>
      <w:r w:rsidRPr="00F51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4B045C" w:rsidRPr="00C1083C" w:rsidRDefault="004B045C" w:rsidP="00F51D9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где </w:t>
      </w: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520" w:dyaOrig="380">
          <v:shape id="_x0000_i1033" type="#_x0000_t75" style="width:25.95pt;height:19.25pt" o:ole="">
            <v:imagedata r:id="rId25" o:title=""/>
          </v:shape>
          <o:OLEObject Type="Embed" ProgID="Equation.3" ShapeID="_x0000_i1033" DrawAspect="Content" ObjectID="_1587235440" r:id="rId26"/>
        </w:object>
      </w:r>
      <w:r w:rsidRPr="00C1083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количество основных рабочих;</w:t>
      </w:r>
    </w:p>
    <w:p w:rsidR="004B045C" w:rsidRPr="00C1083C" w:rsidRDefault="004B045C" w:rsidP="00F51D97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position w:val="-16"/>
          <w:sz w:val="20"/>
          <w:szCs w:val="20"/>
          <w:lang w:eastAsia="ru-RU"/>
        </w:rPr>
        <w:object w:dxaOrig="440" w:dyaOrig="480">
          <v:shape id="_x0000_i1034" type="#_x0000_t75" style="width:21.75pt;height:23.45pt" o:ole="">
            <v:imagedata r:id="rId27" o:title=""/>
          </v:shape>
          <o:OLEObject Type="Embed" ProgID="Equation.3" ShapeID="_x0000_i1034" DrawAspect="Content" ObjectID="_1587235441" r:id="rId28"/>
        </w:object>
      </w:r>
      <w:r w:rsidRPr="00C1083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fldChar w:fldCharType="begin"/>
      </w:r>
      <w:r w:rsidRPr="00C1083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instrText xml:space="preserve"> QUOTE </w:instrText>
      </w:r>
      <m:oMath>
        <m:sSubSup>
          <m:sSub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Ф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д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р</m:t>
            </m:r>
          </m:sup>
        </m:sSubSup>
      </m:oMath>
      <w:r w:rsidRPr="00C1083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instrText xml:space="preserve"> </w:instrText>
      </w:r>
      <w:r w:rsidRPr="00C1083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fldChar w:fldCharType="end"/>
      </w:r>
      <w:r w:rsidRPr="00C1083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– действительный годовой фонд времени рабочего, </w:t>
      </w:r>
      <w:proofErr w:type="gramStart"/>
      <w:r w:rsidRPr="00C1083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ч</w:t>
      </w:r>
      <w:proofErr w:type="gramEnd"/>
      <w:r w:rsidRPr="00C1083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,</w:t>
      </w:r>
      <w:r w:rsidRPr="00C1083C">
        <w:rPr>
          <w:rFonts w:ascii="Times New Roman" w:eastAsia="Times New Roman" w:hAnsi="Times New Roman" w:cs="Times New Roman"/>
          <w:bCs/>
          <w:spacing w:val="-16"/>
          <w:sz w:val="28"/>
          <w:szCs w:val="28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position w:val="-16"/>
          <w:sz w:val="20"/>
          <w:szCs w:val="20"/>
          <w:lang w:eastAsia="ru-RU"/>
        </w:rPr>
        <w:object w:dxaOrig="440" w:dyaOrig="480">
          <v:shape id="_x0000_i1035" type="#_x0000_t75" style="width:21.75pt;height:23.45pt" o:ole="">
            <v:imagedata r:id="rId29" o:title=""/>
          </v:shape>
          <o:OLEObject Type="Embed" ProgID="Equation.3" ShapeID="_x0000_i1035" DrawAspect="Content" ObjectID="_1587235442" r:id="rId30"/>
        </w:object>
      </w:r>
      <w:r w:rsidRPr="00C1083C">
        <w:rPr>
          <w:rFonts w:ascii="Times New Roman" w:eastAsia="Times New Roman" w:hAnsi="Times New Roman" w:cs="Times New Roman"/>
          <w:bCs/>
          <w:spacing w:val="-16"/>
          <w:sz w:val="28"/>
          <w:szCs w:val="28"/>
          <w:lang w:eastAsia="ru-RU"/>
        </w:rPr>
        <w:t xml:space="preserve"> =</w:t>
      </w:r>
      <w:r w:rsidRPr="00C1083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18</w:t>
      </w:r>
      <w:r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2</w:t>
      </w:r>
      <w:r w:rsidRPr="00C1083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0 ч.</w:t>
      </w:r>
    </w:p>
    <w:p w:rsidR="004B045C" w:rsidRDefault="003F36C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Расчеты сводятся в таблицу 1</w:t>
      </w:r>
      <w:r w:rsidR="004B045C"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</w:t>
      </w:r>
    </w:p>
    <w:p w:rsidR="0001152D" w:rsidRDefault="0001152D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52D" w:rsidRPr="0001152D" w:rsidRDefault="0001152D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1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Pr="00011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 – Расчет количества оборудования и рабочих</w:t>
      </w:r>
    </w:p>
    <w:p w:rsidR="0001152D" w:rsidRPr="0001152D" w:rsidRDefault="0001152D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5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1418"/>
        <w:gridCol w:w="1276"/>
        <w:gridCol w:w="1275"/>
        <w:gridCol w:w="1134"/>
      </w:tblGrid>
      <w:tr w:rsidR="0001152D" w:rsidRPr="0001152D" w:rsidTr="0001152D">
        <w:tc>
          <w:tcPr>
            <w:tcW w:w="4536" w:type="dxa"/>
            <w:vMerge w:val="restart"/>
            <w:vAlign w:val="center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Показатель</w:t>
            </w:r>
          </w:p>
        </w:tc>
        <w:tc>
          <w:tcPr>
            <w:tcW w:w="5103" w:type="dxa"/>
            <w:gridSpan w:val="4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Метод обработки</w:t>
            </w:r>
          </w:p>
        </w:tc>
      </w:tr>
      <w:tr w:rsidR="0001152D" w:rsidRPr="0001152D" w:rsidTr="0001152D">
        <w:tc>
          <w:tcPr>
            <w:tcW w:w="4536" w:type="dxa"/>
            <w:vMerge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существующий</w:t>
            </w:r>
          </w:p>
        </w:tc>
        <w:tc>
          <w:tcPr>
            <w:tcW w:w="1275" w:type="dxa"/>
            <w:vMerge w:val="restart"/>
            <w:vAlign w:val="center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одерни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зация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vAlign w:val="center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новый</w:t>
            </w:r>
          </w:p>
        </w:tc>
      </w:tr>
      <w:tr w:rsidR="0001152D" w:rsidRPr="0001152D" w:rsidTr="0001152D">
        <w:tc>
          <w:tcPr>
            <w:tcW w:w="4536" w:type="dxa"/>
            <w:vMerge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черновая обработка</w:t>
            </w:r>
          </w:p>
        </w:tc>
        <w:tc>
          <w:tcPr>
            <w:tcW w:w="1276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чистовая обработка</w:t>
            </w:r>
          </w:p>
        </w:tc>
        <w:tc>
          <w:tcPr>
            <w:tcW w:w="1275" w:type="dxa"/>
            <w:vMerge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52D" w:rsidRPr="0001152D" w:rsidTr="0001152D">
        <w:tc>
          <w:tcPr>
            <w:tcW w:w="4536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Вид оборудования</w:t>
            </w:r>
          </w:p>
        </w:tc>
        <w:tc>
          <w:tcPr>
            <w:tcW w:w="141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52D" w:rsidRPr="0001152D" w:rsidTr="0001152D">
        <w:tc>
          <w:tcPr>
            <w:tcW w:w="4536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Норма штучного времени, мин</w:t>
            </w:r>
          </w:p>
        </w:tc>
        <w:tc>
          <w:tcPr>
            <w:tcW w:w="141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52D" w:rsidRPr="0001152D" w:rsidTr="0001152D">
        <w:tc>
          <w:tcPr>
            <w:tcW w:w="4536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Годовая программа выпуска, шт.</w:t>
            </w:r>
          </w:p>
        </w:tc>
        <w:tc>
          <w:tcPr>
            <w:tcW w:w="141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52D" w:rsidRPr="0001152D" w:rsidTr="0001152D">
        <w:tc>
          <w:tcPr>
            <w:tcW w:w="4536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Действительный годовой фонд времени работы станка, </w:t>
            </w:r>
            <w:proofErr w:type="gramStart"/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41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52D" w:rsidRPr="0001152D" w:rsidTr="0001152D">
        <w:tc>
          <w:tcPr>
            <w:tcW w:w="4536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станков, </w:t>
            </w:r>
            <w:proofErr w:type="spellStart"/>
            <w:proofErr w:type="gramStart"/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расчетное</w:t>
            </w:r>
          </w:p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gramStart"/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принятое</w:t>
            </w:r>
            <w:proofErr w:type="gramEnd"/>
          </w:p>
        </w:tc>
        <w:tc>
          <w:tcPr>
            <w:tcW w:w="141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52D" w:rsidRPr="0001152D" w:rsidTr="0001152D">
        <w:tc>
          <w:tcPr>
            <w:tcW w:w="4536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Действительный годовой фонд работы рабочего, </w:t>
            </w:r>
            <w:proofErr w:type="gramStart"/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41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52D" w:rsidRPr="0001152D" w:rsidTr="0001152D">
        <w:tc>
          <w:tcPr>
            <w:tcW w:w="4536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рабочих, чел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расчетное</w:t>
            </w:r>
          </w:p>
          <w:p w:rsidR="0001152D" w:rsidRPr="0001152D" w:rsidRDefault="0001152D" w:rsidP="00F51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gramStart"/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принятое</w:t>
            </w:r>
            <w:proofErr w:type="gramEnd"/>
          </w:p>
        </w:tc>
        <w:tc>
          <w:tcPr>
            <w:tcW w:w="141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1152D" w:rsidRDefault="0001152D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045C" w:rsidRPr="00C1083C" w:rsidRDefault="004B045C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пределить размеры амортизационных отчислений и расходы на соде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жание и ремонт оборудования по существующему, модернизированному и н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вому методам.</w:t>
      </w:r>
    </w:p>
    <w:p w:rsidR="004B045C" w:rsidRDefault="004B045C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Расчеты сводятся в таблицу </w:t>
      </w:r>
      <w:r w:rsidR="003F36C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</w:t>
      </w:r>
    </w:p>
    <w:p w:rsidR="0001152D" w:rsidRDefault="0001152D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52D" w:rsidRPr="00C1083C" w:rsidRDefault="0001152D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Start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proofErr w:type="gramEnd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ассчитать другие затраты на производство 100 деталей при существу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щем, модернизированном и новом методах обработки:</w:t>
      </w:r>
    </w:p>
    <w:p w:rsidR="0001152D" w:rsidRPr="00C1083C" w:rsidRDefault="0001152D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– основная зарплата с премией на 100 деталей определяется по формуле:</w:t>
      </w:r>
    </w:p>
    <w:p w:rsidR="0001152D" w:rsidRPr="00F51D97" w:rsidRDefault="0001152D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01152D" w:rsidRDefault="0001152D" w:rsidP="00F51D9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bCs/>
          <w:position w:val="-26"/>
          <w:sz w:val="28"/>
          <w:szCs w:val="28"/>
          <w:lang w:eastAsia="ru-RU"/>
        </w:rPr>
        <w:object w:dxaOrig="2799" w:dyaOrig="700">
          <v:shape id="_x0000_i1036" type="#_x0000_t75" style="width:139.8pt;height:35.15pt" o:ole="">
            <v:imagedata r:id="rId31" o:title=""/>
          </v:shape>
          <o:OLEObject Type="Embed" ProgID="Equation.3" ShapeID="_x0000_i1036" DrawAspect="Content" ObjectID="_1587235443" r:id="rId32"/>
        </w:object>
      </w:r>
      <w:r w:rsidR="00F51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(1.3)</w:t>
      </w:r>
    </w:p>
    <w:p w:rsidR="00F51D97" w:rsidRPr="00F51D97" w:rsidRDefault="00F51D97" w:rsidP="00F51D9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01152D" w:rsidRPr="00C1083C" w:rsidRDefault="0001152D" w:rsidP="00F51D97">
      <w:pPr>
        <w:tabs>
          <w:tab w:val="left" w:pos="1260"/>
          <w:tab w:val="left" w:pos="1620"/>
          <w:tab w:val="left" w:pos="1800"/>
          <w:tab w:val="left" w:pos="23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360" w:dyaOrig="380">
          <v:shape id="_x0000_i1037" type="#_x0000_t75" style="width:18.4pt;height:19.25pt" o:ole="">
            <v:imagedata r:id="rId33" o:title=""/>
          </v:shape>
          <o:OLEObject Type="Embed" ProgID="Equation.3" ShapeID="_x0000_i1037" DrawAspect="Content" ObjectID="_1587235444" r:id="rId34"/>
        </w:object>
      </w:r>
      <w:r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часовая тарифная ставка, </w:t>
      </w:r>
      <w:proofErr w:type="spellStart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. ед.;</w:t>
      </w:r>
    </w:p>
    <w:p w:rsidR="0001152D" w:rsidRPr="00C1083C" w:rsidRDefault="0001152D" w:rsidP="00F51D97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540" w:dyaOrig="380">
          <v:shape id="_x0000_i1038" type="#_x0000_t75" style="width:26.8pt;height:19.25pt" o:ole="">
            <v:imagedata r:id="rId35" o:title=""/>
          </v:shape>
          <o:OLEObject Type="Embed" ProgID="Equation.3" ShapeID="_x0000_i1038" DrawAspect="Content" ObjectID="_1587235445" r:id="rId36"/>
        </w:object>
      </w:r>
      <w:r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коэффициент, учитывающий премии, </w:t>
      </w: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540" w:dyaOrig="380">
          <v:shape id="_x0000_i1039" type="#_x0000_t75" style="width:26.8pt;height:19.25pt" o:ole="">
            <v:imagedata r:id="rId37" o:title=""/>
          </v:shape>
          <o:OLEObject Type="Embed" ProgID="Equation.3" ShapeID="_x0000_i1039" DrawAspect="Content" ObjectID="_1587235446" r:id="rId38"/>
        </w:object>
      </w:r>
      <w:r w:rsidRPr="00C108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= 1,4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152D" w:rsidRDefault="0001152D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1D97" w:rsidRDefault="00F51D97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1D97" w:rsidRDefault="00F51D97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5885" w:rsidRDefault="00905885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1D97" w:rsidRDefault="00F51D97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1D97" w:rsidRDefault="00F51D97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1D97" w:rsidRDefault="00F51D97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1D97" w:rsidRDefault="00F51D97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152D" w:rsidRPr="0001152D" w:rsidRDefault="0001152D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152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Таблица </w:t>
      </w:r>
      <w:r w:rsidR="00210732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01152D">
        <w:rPr>
          <w:rFonts w:ascii="Times New Roman" w:eastAsia="Times New Roman" w:hAnsi="Times New Roman" w:cs="Times New Roman"/>
          <w:sz w:val="24"/>
          <w:szCs w:val="24"/>
        </w:rPr>
        <w:t>3 – Расчет амортизационных отчислений и расходов на содержание и ремонт оборудования</w:t>
      </w:r>
    </w:p>
    <w:p w:rsidR="0001152D" w:rsidRPr="0001152D" w:rsidRDefault="0001152D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6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1418"/>
        <w:gridCol w:w="1275"/>
        <w:gridCol w:w="1134"/>
        <w:gridCol w:w="1134"/>
      </w:tblGrid>
      <w:tr w:rsidR="0001152D" w:rsidRPr="0001152D" w:rsidTr="00F51D97">
        <w:tc>
          <w:tcPr>
            <w:tcW w:w="4678" w:type="dxa"/>
            <w:vMerge w:val="restart"/>
            <w:vAlign w:val="center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Показатель</w:t>
            </w:r>
          </w:p>
        </w:tc>
        <w:tc>
          <w:tcPr>
            <w:tcW w:w="4961" w:type="dxa"/>
            <w:gridSpan w:val="4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Метод обработки</w:t>
            </w:r>
          </w:p>
        </w:tc>
      </w:tr>
      <w:tr w:rsidR="0001152D" w:rsidRPr="0001152D" w:rsidTr="00F51D97">
        <w:tc>
          <w:tcPr>
            <w:tcW w:w="4678" w:type="dxa"/>
            <w:vMerge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существующий</w:t>
            </w:r>
          </w:p>
        </w:tc>
        <w:tc>
          <w:tcPr>
            <w:tcW w:w="1134" w:type="dxa"/>
            <w:vMerge w:val="restart"/>
            <w:vAlign w:val="center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моде</w:t>
            </w: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низация</w:t>
            </w:r>
          </w:p>
        </w:tc>
        <w:tc>
          <w:tcPr>
            <w:tcW w:w="1134" w:type="dxa"/>
            <w:vMerge w:val="restart"/>
            <w:vAlign w:val="center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новый</w:t>
            </w:r>
          </w:p>
        </w:tc>
      </w:tr>
      <w:tr w:rsidR="0001152D" w:rsidRPr="0001152D" w:rsidTr="00F51D97">
        <w:tc>
          <w:tcPr>
            <w:tcW w:w="4678" w:type="dxa"/>
            <w:vMerge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черновая обработка</w:t>
            </w:r>
          </w:p>
        </w:tc>
        <w:tc>
          <w:tcPr>
            <w:tcW w:w="1275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чистовая обработка</w:t>
            </w:r>
          </w:p>
        </w:tc>
        <w:tc>
          <w:tcPr>
            <w:tcW w:w="1134" w:type="dxa"/>
            <w:vMerge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52D" w:rsidRPr="0001152D" w:rsidTr="00F51D97">
        <w:tc>
          <w:tcPr>
            <w:tcW w:w="467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оборудования, шт.</w:t>
            </w:r>
          </w:p>
        </w:tc>
        <w:tc>
          <w:tcPr>
            <w:tcW w:w="141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52D" w:rsidRPr="0001152D" w:rsidTr="00F51D97">
        <w:tc>
          <w:tcPr>
            <w:tcW w:w="467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Оптовая цена,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52D" w:rsidRPr="0001152D" w:rsidTr="00F51D97">
        <w:tc>
          <w:tcPr>
            <w:tcW w:w="467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Затраты на транспортировку и монтаж,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52D" w:rsidRPr="0001152D" w:rsidTr="00F51D97">
        <w:tc>
          <w:tcPr>
            <w:tcW w:w="467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Балансовая стоимость оборудования,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ind w:firstLine="284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ind w:firstLine="284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на 100 деталей</w:t>
            </w:r>
          </w:p>
        </w:tc>
        <w:tc>
          <w:tcPr>
            <w:tcW w:w="141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52D" w:rsidRPr="0001152D" w:rsidTr="00F51D97">
        <w:tc>
          <w:tcPr>
            <w:tcW w:w="467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Норма амортизационных отчислений,       </w:t>
            </w:r>
            <w:r w:rsidR="00E50F40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52D" w:rsidRPr="0001152D" w:rsidTr="00F51D97">
        <w:tc>
          <w:tcPr>
            <w:tcW w:w="467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Годовая сумма амортизационных отчисл</w:t>
            </w: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ний, </w:t>
            </w:r>
            <w:r w:rsidR="00E50F40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E50F40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01152D" w:rsidRPr="0001152D" w:rsidRDefault="00E50F40" w:rsidP="00F51D97">
            <w:pPr>
              <w:overflowPunct w:val="0"/>
              <w:autoSpaceDE w:val="0"/>
              <w:autoSpaceDN w:val="0"/>
              <w:adjustRightInd w:val="0"/>
              <w:ind w:firstLine="284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01152D"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  <w:p w:rsidR="0001152D" w:rsidRPr="0001152D" w:rsidRDefault="00E50F40" w:rsidP="00F51D97">
            <w:pPr>
              <w:overflowPunct w:val="0"/>
              <w:autoSpaceDE w:val="0"/>
              <w:autoSpaceDN w:val="0"/>
              <w:adjustRightInd w:val="0"/>
              <w:ind w:firstLine="284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01152D"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на 100 деталей</w:t>
            </w:r>
          </w:p>
        </w:tc>
        <w:tc>
          <w:tcPr>
            <w:tcW w:w="141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52D" w:rsidRPr="0001152D" w:rsidTr="00F51D97">
        <w:tc>
          <w:tcPr>
            <w:tcW w:w="4678" w:type="dxa"/>
          </w:tcPr>
          <w:p w:rsidR="0001152D" w:rsidRPr="0001152D" w:rsidRDefault="0001152D" w:rsidP="00F51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и ремонт оборуд</w:t>
            </w:r>
            <w:r w:rsidRPr="000115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152D">
              <w:rPr>
                <w:rFonts w:ascii="Times New Roman" w:hAnsi="Times New Roman" w:cs="Times New Roman"/>
                <w:sz w:val="24"/>
                <w:szCs w:val="24"/>
              </w:rPr>
              <w:t xml:space="preserve">вания, </w:t>
            </w:r>
            <w:r w:rsidR="00E50F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115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50F4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1152D" w:rsidRPr="0001152D" w:rsidRDefault="00E50F40" w:rsidP="00F51D9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1152D" w:rsidRPr="0001152D">
              <w:rPr>
                <w:rFonts w:ascii="Times New Roman" w:hAnsi="Times New Roman" w:cs="Times New Roman"/>
                <w:sz w:val="24"/>
                <w:szCs w:val="24"/>
              </w:rPr>
              <w:t xml:space="preserve">на 100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1152D" w:rsidRPr="0001152D">
              <w:rPr>
                <w:rFonts w:ascii="Times New Roman" w:hAnsi="Times New Roman" w:cs="Times New Roman"/>
                <w:sz w:val="24"/>
                <w:szCs w:val="24"/>
              </w:rPr>
              <w:t>. стоимости оборудования</w:t>
            </w:r>
          </w:p>
          <w:p w:rsidR="0001152D" w:rsidRPr="0001152D" w:rsidRDefault="00E50F40" w:rsidP="00F51D97">
            <w:pPr>
              <w:overflowPunct w:val="0"/>
              <w:autoSpaceDE w:val="0"/>
              <w:autoSpaceDN w:val="0"/>
              <w:adjustRightInd w:val="0"/>
              <w:ind w:firstLine="284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01152D"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  <w:p w:rsidR="0001152D" w:rsidRPr="0001152D" w:rsidRDefault="00E50F40" w:rsidP="00F51D9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01152D"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на 100 деталей</w:t>
            </w:r>
          </w:p>
        </w:tc>
        <w:tc>
          <w:tcPr>
            <w:tcW w:w="141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1152D" w:rsidRPr="0001152D" w:rsidRDefault="0001152D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36CE" w:rsidRDefault="003F36C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затраты на электроэнергию определяются по формуле:</w:t>
      </w:r>
    </w:p>
    <w:p w:rsidR="00751653" w:rsidRPr="00F51D97" w:rsidRDefault="0075165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6CE" w:rsidRDefault="003F36CE" w:rsidP="00F51D9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bCs/>
          <w:position w:val="-26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bCs/>
          <w:position w:val="-26"/>
          <w:sz w:val="28"/>
          <w:szCs w:val="28"/>
          <w:lang w:eastAsia="ru-RU"/>
        </w:rPr>
        <w:object w:dxaOrig="4959" w:dyaOrig="780">
          <v:shape id="_x0000_i1040" type="#_x0000_t75" style="width:247.8pt;height:38.5pt" o:ole="">
            <v:imagedata r:id="rId39" o:title=""/>
          </v:shape>
          <o:OLEObject Type="Embed" ProgID="Equation.3" ShapeID="_x0000_i1040" DrawAspect="Content" ObjectID="_1587235447" r:id="rId40"/>
        </w:object>
      </w:r>
      <w:r w:rsidR="00F51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(1.4)</w:t>
      </w:r>
    </w:p>
    <w:p w:rsidR="00751653" w:rsidRPr="00F51D97" w:rsidRDefault="0075165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6CE" w:rsidRPr="00C1083C" w:rsidRDefault="003F36CE" w:rsidP="00F51D97">
      <w:pPr>
        <w:tabs>
          <w:tab w:val="left" w:pos="90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C1083C">
        <w:rPr>
          <w:rFonts w:ascii="Times New Roman" w:eastAsia="Times New Roman" w:hAnsi="Times New Roman" w:cs="Times New Roman"/>
          <w:position w:val="-16"/>
          <w:sz w:val="20"/>
          <w:szCs w:val="20"/>
          <w:lang w:eastAsia="ru-RU"/>
        </w:rPr>
        <w:object w:dxaOrig="499" w:dyaOrig="420">
          <v:shape id="_x0000_i1041" type="#_x0000_t75" style="width:25.1pt;height:20.95pt" o:ole="">
            <v:imagedata r:id="rId41" o:title=""/>
          </v:shape>
          <o:OLEObject Type="Embed" ProgID="Equation.3" ShapeID="_x0000_i1041" DrawAspect="Content" ObjectID="_1587235448" r:id="rId42"/>
        </w:object>
      </w:r>
      <w:r w:rsidRPr="00C1083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установленная мощность двигателей станка, кВт;</w:t>
      </w:r>
    </w:p>
    <w:p w:rsidR="003F36CE" w:rsidRPr="00C1083C" w:rsidRDefault="003F36CE" w:rsidP="00F51D97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420" w:dyaOrig="380">
          <v:shape id="_x0000_i1042" type="#_x0000_t75" style="width:20.95pt;height:19.25pt" o:ole="">
            <v:imagedata r:id="rId43" o:title=""/>
          </v:shape>
          <o:OLEObject Type="Embed" ProgID="Equation.3" ShapeID="_x0000_i1042" DrawAspect="Content" ObjectID="_1587235449" r:id="rId44"/>
        </w:object>
      </w:r>
      <w:r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принятое количество станков по варианту, шт.;</w:t>
      </w:r>
    </w:p>
    <w:p w:rsidR="003F36CE" w:rsidRPr="00C1083C" w:rsidRDefault="003F36CE" w:rsidP="00F51D97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680" w:dyaOrig="380">
          <v:shape id="_x0000_i1043" type="#_x0000_t75" style="width:33.5pt;height:19.25pt" o:ole="">
            <v:imagedata r:id="rId45" o:title=""/>
          </v:shape>
          <o:OLEObject Type="Embed" ProgID="Equation.3" ShapeID="_x0000_i1043" DrawAspect="Content" ObjectID="_1587235450" r:id="rId46"/>
        </w:object>
      </w:r>
      <w:r w:rsidRPr="00C1083C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– коэффициент использования оборудования по мощности;</w:t>
      </w:r>
    </w:p>
    <w:p w:rsidR="003F36CE" w:rsidRPr="00C1083C" w:rsidRDefault="003F36CE" w:rsidP="00F51D97">
      <w:pPr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540" w:dyaOrig="380">
          <v:shape id="_x0000_i1044" type="#_x0000_t75" style="width:26.8pt;height:19.25pt" o:ole="">
            <v:imagedata r:id="rId47" o:title=""/>
          </v:shape>
          <o:OLEObject Type="Embed" ProgID="Equation.3" ShapeID="_x0000_i1044" DrawAspect="Content" ObjectID="_1587235451" r:id="rId48"/>
        </w:objec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 спроса,</w:t>
      </w:r>
      <w:r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540" w:dyaOrig="380">
          <v:shape id="_x0000_i1045" type="#_x0000_t75" style="width:26.8pt;height:19.25pt" o:ole="">
            <v:imagedata r:id="rId47" o:title=""/>
          </v:shape>
          <o:OLEObject Type="Embed" ProgID="Equation.3" ShapeID="_x0000_i1045" DrawAspect="Content" ObjectID="_1587235452" r:id="rId49"/>
        </w:object>
      </w:r>
      <w:r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=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0,3…0,35;</w:t>
      </w:r>
    </w:p>
    <w:p w:rsidR="003F36CE" w:rsidRPr="00C1083C" w:rsidRDefault="003F36CE" w:rsidP="00F51D97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440" w:dyaOrig="380">
          <v:shape id="_x0000_i1046" type="#_x0000_t75" style="width:21.75pt;height:19.25pt" o:ole="">
            <v:imagedata r:id="rId50" o:title=""/>
          </v:shape>
          <o:OLEObject Type="Embed" ProgID="Equation.3" ShapeID="_x0000_i1046" DrawAspect="Content" ObjectID="_1587235453" r:id="rId51"/>
        </w:object>
      </w:r>
      <w:r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– цена 1 кВт/</w:t>
      </w:r>
      <w:proofErr w:type="gramStart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End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электроэнергии, </w:t>
      </w: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440" w:dyaOrig="380">
          <v:shape id="_x0000_i1047" type="#_x0000_t75" style="width:21.75pt;height:19.25pt" o:ole="">
            <v:imagedata r:id="rId50" o:title=""/>
          </v:shape>
          <o:OLEObject Type="Embed" ProgID="Equation.3" ShapeID="_x0000_i1047" DrawAspect="Content" ObjectID="_1587235454" r:id="rId52"/>
        </w:object>
      </w:r>
      <w:r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=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39 р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36CE" w:rsidRDefault="003F36CE" w:rsidP="001168C8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счеты сводятся в таблицу 1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.4.</w:t>
      </w:r>
    </w:p>
    <w:p w:rsidR="00B9485F" w:rsidRDefault="00B9485F" w:rsidP="001168C8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85F" w:rsidRPr="00C1083C" w:rsidRDefault="00B9485F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proofErr w:type="gramStart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пределить экономическую эффективность проведения модернизации и приобретения автоматического оборудования.</w:t>
      </w:r>
    </w:p>
    <w:p w:rsidR="00B9485F" w:rsidRPr="00C1083C" w:rsidRDefault="00B9485F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Экономическая целесообразность приобретения токарного автомата вз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 действующих токарных станков или модернизации определяется путем с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поставления стоимостной оценки затрат.</w:t>
      </w:r>
    </w:p>
    <w:p w:rsidR="00B9485F" w:rsidRDefault="00B9485F" w:rsidP="001168C8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85F" w:rsidRDefault="00B9485F" w:rsidP="001168C8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85F" w:rsidRDefault="00B9485F" w:rsidP="001168C8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1D97" w:rsidRDefault="00F51D97" w:rsidP="001168C8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6CE" w:rsidRPr="00C1083C" w:rsidRDefault="003F36C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8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10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 – Себестоимость производства 100 деталей </w:t>
      </w:r>
    </w:p>
    <w:p w:rsidR="003F36CE" w:rsidRPr="00C1083C" w:rsidRDefault="003F36C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83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1083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1083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1083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1083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1083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1083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1083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1083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1083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1083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1083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1083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1083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10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</w:t>
      </w:r>
      <w:r w:rsidR="00203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рублях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1"/>
        <w:gridCol w:w="1800"/>
        <w:gridCol w:w="1717"/>
        <w:gridCol w:w="1227"/>
      </w:tblGrid>
      <w:tr w:rsidR="003F36CE" w:rsidRPr="00C1083C" w:rsidTr="00F51D97">
        <w:trPr>
          <w:trHeight w:val="244"/>
        </w:trPr>
        <w:tc>
          <w:tcPr>
            <w:tcW w:w="4971" w:type="dxa"/>
            <w:vMerge w:val="restart"/>
          </w:tcPr>
          <w:p w:rsidR="003F36CE" w:rsidRPr="00F51D97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затрат</w:t>
            </w:r>
          </w:p>
        </w:tc>
        <w:tc>
          <w:tcPr>
            <w:tcW w:w="4668" w:type="dxa"/>
            <w:gridSpan w:val="3"/>
          </w:tcPr>
          <w:p w:rsidR="003F36CE" w:rsidRPr="00F51D97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</w:t>
            </w:r>
          </w:p>
        </w:tc>
      </w:tr>
      <w:tr w:rsidR="003F36CE" w:rsidRPr="00C1083C" w:rsidTr="00F51D97">
        <w:trPr>
          <w:trHeight w:val="244"/>
        </w:trPr>
        <w:tc>
          <w:tcPr>
            <w:tcW w:w="4971" w:type="dxa"/>
            <w:vMerge/>
          </w:tcPr>
          <w:p w:rsidR="003F36CE" w:rsidRPr="00F51D97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</w:tcPr>
          <w:p w:rsidR="003F36CE" w:rsidRPr="00F51D97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существующий</w:t>
            </w:r>
          </w:p>
        </w:tc>
        <w:tc>
          <w:tcPr>
            <w:tcW w:w="1717" w:type="dxa"/>
          </w:tcPr>
          <w:p w:rsidR="003F36CE" w:rsidRPr="00F51D97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</w:t>
            </w:r>
          </w:p>
        </w:tc>
        <w:tc>
          <w:tcPr>
            <w:tcW w:w="1227" w:type="dxa"/>
          </w:tcPr>
          <w:p w:rsidR="003F36CE" w:rsidRPr="00F51D97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новый</w:t>
            </w:r>
          </w:p>
        </w:tc>
      </w:tr>
      <w:tr w:rsidR="003F36CE" w:rsidRPr="00C1083C" w:rsidTr="00F51D97">
        <w:trPr>
          <w:trHeight w:val="258"/>
        </w:trPr>
        <w:tc>
          <w:tcPr>
            <w:tcW w:w="4971" w:type="dxa"/>
          </w:tcPr>
          <w:p w:rsidR="003F36CE" w:rsidRPr="00C1083C" w:rsidRDefault="003F36CE" w:rsidP="00F51D97">
            <w:pPr>
              <w:numPr>
                <w:ilvl w:val="0"/>
                <w:numId w:val="2"/>
              </w:numPr>
              <w:tabs>
                <w:tab w:val="left" w:pos="318"/>
                <w:tab w:val="left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83C">
              <w:rPr>
                <w:rFonts w:ascii="Times New Roman" w:eastAsia="Calibri" w:hAnsi="Times New Roman" w:cs="Times New Roman"/>
                <w:sz w:val="24"/>
                <w:szCs w:val="24"/>
              </w:rPr>
              <w:t>Основная зарплата с премией</w:t>
            </w:r>
          </w:p>
        </w:tc>
        <w:tc>
          <w:tcPr>
            <w:tcW w:w="1724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7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F36CE" w:rsidRPr="00C1083C" w:rsidTr="00F51D97">
        <w:trPr>
          <w:trHeight w:val="244"/>
        </w:trPr>
        <w:tc>
          <w:tcPr>
            <w:tcW w:w="4971" w:type="dxa"/>
          </w:tcPr>
          <w:p w:rsidR="003F36CE" w:rsidRPr="00C1083C" w:rsidRDefault="003F36CE" w:rsidP="00F51D97">
            <w:pPr>
              <w:numPr>
                <w:ilvl w:val="0"/>
                <w:numId w:val="2"/>
              </w:numPr>
              <w:tabs>
                <w:tab w:val="left" w:pos="0"/>
                <w:tab w:val="left" w:pos="318"/>
                <w:tab w:val="left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83C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Дополнительная зарплата (10 % от осно</w:t>
            </w:r>
            <w:r w:rsidRPr="00C1083C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C1083C">
              <w:rPr>
                <w:rFonts w:ascii="Times New Roman" w:eastAsia="Calibri" w:hAnsi="Times New Roman" w:cs="Times New Roman"/>
                <w:sz w:val="24"/>
                <w:szCs w:val="24"/>
              </w:rPr>
              <w:t>ной зарплаты с премией)</w:t>
            </w:r>
          </w:p>
        </w:tc>
        <w:tc>
          <w:tcPr>
            <w:tcW w:w="1724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7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F36CE" w:rsidRPr="00C1083C" w:rsidTr="00F51D97">
        <w:trPr>
          <w:trHeight w:val="244"/>
        </w:trPr>
        <w:tc>
          <w:tcPr>
            <w:tcW w:w="4971" w:type="dxa"/>
          </w:tcPr>
          <w:p w:rsidR="003F36CE" w:rsidRPr="00C1083C" w:rsidRDefault="003F36CE" w:rsidP="00F51D97">
            <w:pPr>
              <w:numPr>
                <w:ilvl w:val="0"/>
                <w:numId w:val="2"/>
              </w:numPr>
              <w:tabs>
                <w:tab w:val="left" w:pos="318"/>
                <w:tab w:val="left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83C">
              <w:rPr>
                <w:rFonts w:ascii="Times New Roman" w:eastAsia="Calibri" w:hAnsi="Times New Roman" w:cs="Times New Roman"/>
                <w:sz w:val="24"/>
                <w:szCs w:val="24"/>
              </w:rPr>
              <w:t>Отчисления на социальные нужды (35 % от 1ст. + 2ст.)</w:t>
            </w:r>
          </w:p>
        </w:tc>
        <w:tc>
          <w:tcPr>
            <w:tcW w:w="1724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7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F36CE" w:rsidRPr="00C1083C" w:rsidTr="00F51D97">
        <w:trPr>
          <w:trHeight w:val="258"/>
        </w:trPr>
        <w:tc>
          <w:tcPr>
            <w:tcW w:w="4971" w:type="dxa"/>
          </w:tcPr>
          <w:p w:rsidR="003F36CE" w:rsidRPr="00C1083C" w:rsidRDefault="003F36CE" w:rsidP="00F51D97">
            <w:pPr>
              <w:numPr>
                <w:ilvl w:val="0"/>
                <w:numId w:val="2"/>
              </w:numPr>
              <w:tabs>
                <w:tab w:val="left" w:pos="318"/>
                <w:tab w:val="left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83C">
              <w:rPr>
                <w:rFonts w:ascii="Times New Roman" w:eastAsia="Calibri" w:hAnsi="Times New Roman" w:cs="Times New Roman"/>
                <w:sz w:val="24"/>
                <w:szCs w:val="24"/>
              </w:rPr>
              <w:t>Расходы на инструмент</w:t>
            </w:r>
          </w:p>
        </w:tc>
        <w:tc>
          <w:tcPr>
            <w:tcW w:w="1724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7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F36CE" w:rsidRPr="00C1083C" w:rsidTr="00F51D97">
        <w:trPr>
          <w:trHeight w:val="258"/>
        </w:trPr>
        <w:tc>
          <w:tcPr>
            <w:tcW w:w="4971" w:type="dxa"/>
          </w:tcPr>
          <w:p w:rsidR="003F36CE" w:rsidRPr="00C1083C" w:rsidRDefault="003F36CE" w:rsidP="00F51D97">
            <w:pPr>
              <w:numPr>
                <w:ilvl w:val="0"/>
                <w:numId w:val="2"/>
              </w:numPr>
              <w:tabs>
                <w:tab w:val="left" w:pos="0"/>
                <w:tab w:val="left" w:pos="318"/>
                <w:tab w:val="left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83C">
              <w:rPr>
                <w:rFonts w:ascii="Times New Roman" w:eastAsia="Calibri" w:hAnsi="Times New Roman" w:cs="Times New Roman"/>
                <w:sz w:val="24"/>
                <w:szCs w:val="24"/>
              </w:rPr>
              <w:t>Расходы на электроэнергию</w:t>
            </w:r>
          </w:p>
        </w:tc>
        <w:tc>
          <w:tcPr>
            <w:tcW w:w="1724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7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F36CE" w:rsidRPr="00C1083C" w:rsidTr="00F51D97">
        <w:trPr>
          <w:trHeight w:val="258"/>
        </w:trPr>
        <w:tc>
          <w:tcPr>
            <w:tcW w:w="4971" w:type="dxa"/>
          </w:tcPr>
          <w:p w:rsidR="003F36CE" w:rsidRPr="00C1083C" w:rsidRDefault="003F36CE" w:rsidP="00F51D97">
            <w:pPr>
              <w:numPr>
                <w:ilvl w:val="0"/>
                <w:numId w:val="2"/>
              </w:numPr>
              <w:tabs>
                <w:tab w:val="left" w:pos="0"/>
                <w:tab w:val="left" w:pos="318"/>
                <w:tab w:val="left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83C">
              <w:rPr>
                <w:rFonts w:ascii="Times New Roman" w:eastAsia="Calibri" w:hAnsi="Times New Roman" w:cs="Times New Roman"/>
                <w:sz w:val="24"/>
                <w:szCs w:val="24"/>
              </w:rPr>
              <w:t>Амортизация оборудования</w:t>
            </w:r>
          </w:p>
        </w:tc>
        <w:tc>
          <w:tcPr>
            <w:tcW w:w="1724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7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F36CE" w:rsidRPr="00C1083C" w:rsidTr="00F51D97">
        <w:trPr>
          <w:trHeight w:val="669"/>
        </w:trPr>
        <w:tc>
          <w:tcPr>
            <w:tcW w:w="4971" w:type="dxa"/>
          </w:tcPr>
          <w:p w:rsidR="003F36CE" w:rsidRPr="00C1083C" w:rsidRDefault="003F36CE" w:rsidP="00F51D97">
            <w:pPr>
              <w:numPr>
                <w:ilvl w:val="0"/>
                <w:numId w:val="2"/>
              </w:numPr>
              <w:tabs>
                <w:tab w:val="left" w:pos="0"/>
                <w:tab w:val="left" w:pos="318"/>
                <w:tab w:val="left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83C">
              <w:rPr>
                <w:rFonts w:ascii="Times New Roman" w:eastAsia="Calibri" w:hAnsi="Times New Roman" w:cs="Times New Roman"/>
                <w:sz w:val="24"/>
                <w:szCs w:val="24"/>
              </w:rPr>
              <w:t>Расходы на содержание и ремонт оборуд</w:t>
            </w:r>
            <w:r w:rsidRPr="00C1083C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C1083C">
              <w:rPr>
                <w:rFonts w:ascii="Times New Roman" w:eastAsia="Calibri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1724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7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F36CE" w:rsidRPr="00C1083C" w:rsidTr="00F51D97">
        <w:trPr>
          <w:trHeight w:val="258"/>
        </w:trPr>
        <w:tc>
          <w:tcPr>
            <w:tcW w:w="4971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724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7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F36CE" w:rsidRPr="00C1083C" w:rsidRDefault="003F36CE" w:rsidP="001168C8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6CE" w:rsidRPr="00C1083C" w:rsidRDefault="003F36C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Стоимостная оценка затрат по методам производится по формуле:</w:t>
      </w:r>
    </w:p>
    <w:p w:rsidR="003F36CE" w:rsidRPr="00F51D97" w:rsidRDefault="003F36C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6CE" w:rsidRDefault="003F36CE" w:rsidP="00F51D9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bCs/>
          <w:position w:val="-12"/>
          <w:sz w:val="28"/>
          <w:szCs w:val="28"/>
          <w:lang w:eastAsia="ru-RU"/>
        </w:rPr>
        <w:object w:dxaOrig="2100" w:dyaOrig="380">
          <v:shape id="_x0000_i1048" type="#_x0000_t75" style="width:105.5pt;height:19.25pt" o:ole="">
            <v:imagedata r:id="rId53" o:title=""/>
          </v:shape>
          <o:OLEObject Type="Embed" ProgID="Equation.3" ShapeID="_x0000_i1048" DrawAspect="Content" ObjectID="_1587235455" r:id="rId54"/>
        </w:object>
      </w:r>
      <w:r w:rsidR="00B82C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</w:t>
      </w:r>
      <w:r w:rsidR="00F51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(1.5)</w:t>
      </w:r>
    </w:p>
    <w:p w:rsidR="00F51D97" w:rsidRPr="00C1083C" w:rsidRDefault="00F51D97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6CE" w:rsidRPr="00C1083C" w:rsidRDefault="003F36CE" w:rsidP="00B82C7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где </w:t>
      </w: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360" w:dyaOrig="380">
          <v:shape id="_x0000_i1049" type="#_x0000_t75" style="width:18.4pt;height:19.25pt" o:ole="">
            <v:imagedata r:id="rId55" o:title=""/>
          </v:shape>
          <o:OLEObject Type="Embed" ProgID="Equation.3" ShapeID="_x0000_i1049" DrawAspect="Content" ObjectID="_1587235456" r:id="rId56"/>
        </w:object>
      </w:r>
      <w:r w:rsidRPr="00C1083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– затраты на реализацию мероприятия на 100 деталей по </w:t>
      </w:r>
      <w:r w:rsidRPr="00C1083C">
        <w:rPr>
          <w:rFonts w:ascii="Times New Roman" w:eastAsia="Times New Roman" w:hAnsi="Times New Roman" w:cs="Times New Roman"/>
          <w:i/>
          <w:spacing w:val="-16"/>
          <w:sz w:val="28"/>
          <w:szCs w:val="28"/>
          <w:lang w:val="en-US" w:eastAsia="ru-RU"/>
        </w:rPr>
        <w:t>i</w:t>
      </w:r>
      <w:r w:rsidRPr="00C1083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-му методу, </w:t>
      </w:r>
      <w:r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р.,</w:t>
      </w:r>
    </w:p>
    <w:p w:rsidR="003F36CE" w:rsidRPr="00C1083C" w:rsidRDefault="003F36CE" w:rsidP="00B82C7E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300" w:dyaOrig="380">
          <v:shape id="_x0000_i1050" type="#_x0000_t75" style="width:14.25pt;height:19.25pt" o:ole="">
            <v:imagedata r:id="rId57" o:title=""/>
          </v:shape>
          <o:OLEObject Type="Embed" ProgID="Equation.3" ShapeID="_x0000_i1050" DrawAspect="Content" ObjectID="_1587235457" r:id="rId58"/>
        </w:object>
      </w:r>
      <w:r w:rsidRPr="00C1083C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– себестоимость производства на 100 деталей по </w:t>
      </w:r>
      <w:r w:rsidRPr="00C1083C">
        <w:rPr>
          <w:rFonts w:ascii="Times New Roman" w:eastAsia="Times New Roman" w:hAnsi="Times New Roman" w:cs="Times New Roman"/>
          <w:i/>
          <w:spacing w:val="-14"/>
          <w:sz w:val="28"/>
          <w:szCs w:val="28"/>
          <w:lang w:val="en-US" w:eastAsia="ru-RU"/>
        </w:rPr>
        <w:t>i</w:t>
      </w:r>
      <w:r w:rsidRPr="00C1083C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-му методу, </w:t>
      </w: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р.</w:t>
      </w:r>
    </w:p>
    <w:p w:rsidR="003F36CE" w:rsidRPr="00C1083C" w:rsidRDefault="003F36CE" w:rsidP="00B82C7E">
      <w:pPr>
        <w:tabs>
          <w:tab w:val="left" w:pos="90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420" w:dyaOrig="380">
          <v:shape id="_x0000_i1051" type="#_x0000_t75" style="width:20.95pt;height:19.25pt" o:ole="">
            <v:imagedata r:id="rId59" o:title=""/>
          </v:shape>
          <o:OLEObject Type="Embed" ProgID="Equation.3" ShapeID="_x0000_i1051" DrawAspect="Content" ObjectID="_1587235458" r:id="rId60"/>
        </w:objec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норматив привидения разновременных затрат, численно равный но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мативу эффективности капитальных вложений, </w:t>
      </w: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420" w:dyaOrig="380">
          <v:shape id="_x0000_i1052" type="#_x0000_t75" style="width:20.95pt;height:19.25pt" o:ole="">
            <v:imagedata r:id="rId59" o:title=""/>
          </v:shape>
          <o:OLEObject Type="Embed" ProgID="Equation.3" ShapeID="_x0000_i1052" DrawAspect="Content" ObjectID="_1587235459" r:id="rId61"/>
        </w:object>
      </w:r>
      <w:r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= 0,1;</w:t>
      </w:r>
    </w:p>
    <w:p w:rsidR="003F36CE" w:rsidRPr="00C1083C" w:rsidRDefault="003F36CE" w:rsidP="00B82C7E">
      <w:pPr>
        <w:tabs>
          <w:tab w:val="left" w:pos="90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340" w:dyaOrig="380">
          <v:shape id="_x0000_i1053" type="#_x0000_t75" style="width:17.6pt;height:19.25pt" o:ole="">
            <v:imagedata r:id="rId62" o:title=""/>
          </v:shape>
          <o:OLEObject Type="Embed" ProgID="Equation.3" ShapeID="_x0000_i1053" DrawAspect="Content" ObjectID="_1587235460" r:id="rId63"/>
        </w:objec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удельные капитальные вложения (балансовая стоимость) на 100 дет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лей по </w:t>
      </w:r>
      <w:r w:rsidRPr="00C1083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-му методу,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9485F" w:rsidRDefault="003F36C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Предполагается,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замененные станки не будут использоваться на </w:t>
      </w:r>
      <w:proofErr w:type="gramStart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</w:t>
      </w:r>
      <w:proofErr w:type="gramEnd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других </w:t>
      </w:r>
      <w:r w:rsidR="00B05C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предприятиях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будут сданы в металлолом. Поэтому необходимо определить величину потерь на </w:t>
      </w:r>
      <w:proofErr w:type="spellStart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недоамортизованной</w:t>
      </w:r>
      <w:proofErr w:type="spellEnd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стоимости оборудования. </w:t>
      </w:r>
    </w:p>
    <w:p w:rsidR="003F36CE" w:rsidRPr="00C1083C" w:rsidRDefault="003F36C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Сначала определяется амортизированная часть стоимости действующих станков </w:t>
      </w: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400" w:dyaOrig="380">
          <v:shape id="_x0000_i1054" type="#_x0000_t75" style="width:20.1pt;height:19.25pt" o:ole="">
            <v:imagedata r:id="rId64" o:title=""/>
          </v:shape>
          <o:OLEObject Type="Embed" ProgID="Equation.3" ShapeID="_x0000_i1054" DrawAspect="Content" ObjectID="_1587235461" r:id="rId65"/>
        </w:object>
      </w:r>
    </w:p>
    <w:p w:rsidR="003F36CE" w:rsidRPr="00C1083C" w:rsidRDefault="003F36C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6CE" w:rsidRDefault="003F36CE" w:rsidP="00B82C7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bCs/>
          <w:position w:val="-26"/>
          <w:sz w:val="28"/>
          <w:szCs w:val="28"/>
          <w:lang w:eastAsia="ru-RU"/>
        </w:rPr>
        <w:object w:dxaOrig="2140" w:dyaOrig="740">
          <v:shape id="_x0000_i1055" type="#_x0000_t75" style="width:107.15pt;height:36.85pt" o:ole="">
            <v:imagedata r:id="rId66" o:title=""/>
          </v:shape>
          <o:OLEObject Type="Embed" ProgID="Equation.3" ShapeID="_x0000_i1055" DrawAspect="Content" ObjectID="_1587235462" r:id="rId67"/>
        </w:object>
      </w:r>
      <w:r w:rsidR="00B82C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(1.6)</w:t>
      </w:r>
    </w:p>
    <w:p w:rsidR="00B82C7E" w:rsidRPr="00C1083C" w:rsidRDefault="00B82C7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6CE" w:rsidRPr="00C1083C" w:rsidRDefault="003F36CE" w:rsidP="00B82C7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где </w:t>
      </w:r>
      <w:r w:rsidRPr="00C1083C">
        <w:rPr>
          <w:rFonts w:ascii="Times New Roman" w:eastAsia="Times New Roman" w:hAnsi="Times New Roman" w:cs="Times New Roman"/>
          <w:position w:val="-16"/>
          <w:sz w:val="20"/>
          <w:szCs w:val="20"/>
          <w:lang w:eastAsia="ru-RU"/>
        </w:rPr>
        <w:object w:dxaOrig="440" w:dyaOrig="420">
          <v:shape id="_x0000_i1056" type="#_x0000_t75" style="width:21.75pt;height:20.95pt" o:ole="">
            <v:imagedata r:id="rId68" o:title=""/>
          </v:shape>
          <o:OLEObject Type="Embed" ProgID="Equation.3" ShapeID="_x0000_i1056" DrawAspect="Content" ObjectID="_1587235463" r:id="rId69"/>
        </w:object>
      </w:r>
      <w:r w:rsidRPr="00C1083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– балансовая стоимость действующего оборудования,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</w:t>
      </w:r>
      <w:r w:rsidRPr="00C1083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.;</w:t>
      </w:r>
    </w:p>
    <w:p w:rsidR="003F36CE" w:rsidRPr="00C1083C" w:rsidRDefault="003F36CE" w:rsidP="00B82C7E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420" w:dyaOrig="380">
          <v:shape id="_x0000_i1057" type="#_x0000_t75" style="width:20.95pt;height:19.25pt" o:ole="">
            <v:imagedata r:id="rId70" o:title=""/>
          </v:shape>
          <o:OLEObject Type="Embed" ProgID="Equation.3" ShapeID="_x0000_i1057" DrawAspect="Content" ObjectID="_1587235464" r:id="rId71"/>
        </w:objec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норма амортизации</w:t>
      </w:r>
      <w:proofErr w:type="gramStart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, %;</w:t>
      </w:r>
      <w:proofErr w:type="gramEnd"/>
    </w:p>
    <w:p w:rsidR="003F36CE" w:rsidRPr="00C1083C" w:rsidRDefault="003F36CE" w:rsidP="00B82C7E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position w:val="-4"/>
          <w:sz w:val="20"/>
          <w:szCs w:val="20"/>
          <w:lang w:eastAsia="ru-RU"/>
        </w:rPr>
        <w:object w:dxaOrig="240" w:dyaOrig="279">
          <v:shape id="_x0000_i1058" type="#_x0000_t75" style="width:11.7pt;height:14.25pt" o:ole="">
            <v:imagedata r:id="rId72" o:title=""/>
          </v:shape>
          <o:OLEObject Type="Embed" ProgID="Equation.3" ShapeID="_x0000_i1058" DrawAspect="Content" ObjectID="_1587235465" r:id="rId73"/>
        </w:objec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срок действия оборудования по существующему методу, лет. </w:t>
      </w:r>
    </w:p>
    <w:p w:rsidR="003F36CE" w:rsidRPr="00C1083C" w:rsidRDefault="003F36C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Недоамортизированная</w:t>
      </w:r>
      <w:proofErr w:type="spellEnd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стоимость </w:t>
      </w: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440" w:dyaOrig="380">
          <v:shape id="_x0000_i1059" type="#_x0000_t75" style="width:21.75pt;height:19.25pt" o:ole="">
            <v:imagedata r:id="rId74" o:title=""/>
          </v:shape>
          <o:OLEObject Type="Embed" ProgID="Equation.3" ShapeID="_x0000_i1059" DrawAspect="Content" ObjectID="_1587235466" r:id="rId75"/>
        </w:objec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действующих станков при их з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мене на 100 деталей составляет: </w:t>
      </w:r>
    </w:p>
    <w:p w:rsidR="003F36CE" w:rsidRPr="00C1083C" w:rsidRDefault="003F36C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C7E" w:rsidRDefault="00CF7177" w:rsidP="00B82C7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77">
        <w:rPr>
          <w:rFonts w:ascii="Times New Roman" w:eastAsia="Times New Roman" w:hAnsi="Times New Roman" w:cs="Times New Roman"/>
          <w:position w:val="-34"/>
          <w:sz w:val="28"/>
          <w:szCs w:val="28"/>
          <w:lang w:eastAsia="ru-RU"/>
        </w:rPr>
        <w:object w:dxaOrig="4000" w:dyaOrig="820">
          <v:shape id="_x0000_i1060" type="#_x0000_t75" style="width:200.1pt;height:41pt" o:ole="">
            <v:imagedata r:id="rId76" o:title=""/>
          </v:shape>
          <o:OLEObject Type="Embed" ProgID="Equation.DSMT4" ShapeID="_x0000_i1060" DrawAspect="Content" ObjectID="_1587235467" r:id="rId77"/>
        </w:object>
      </w:r>
      <w:r w:rsidR="00B82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(1.7)</w:t>
      </w:r>
    </w:p>
    <w:p w:rsidR="003F36CE" w:rsidRPr="00C1083C" w:rsidRDefault="003F36CE" w:rsidP="00B82C7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lastRenderedPageBreak/>
        <w:t xml:space="preserve">где </w:t>
      </w: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440" w:dyaOrig="380">
          <v:shape id="_x0000_i1061" type="#_x0000_t75" style="width:21.75pt;height:19.25pt" o:ole="">
            <v:imagedata r:id="rId78" o:title=""/>
          </v:shape>
          <o:OLEObject Type="Embed" ProgID="Equation.3" ShapeID="_x0000_i1061" DrawAspect="Content" ObjectID="_1587235468" r:id="rId79"/>
        </w:object>
      </w:r>
      <w:r w:rsidRPr="00C1083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– </w:t>
      </w:r>
      <w:r w:rsidRPr="00C1083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fldChar w:fldCharType="begin"/>
      </w:r>
      <w:r w:rsidRPr="00C1083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Times New Roman" w:hAnsi="Times New Roman"/>
                <w:sz w:val="28"/>
                <w:szCs w:val="28"/>
              </w:rPr>
              <m:t>л</m:t>
            </m:r>
          </m:sub>
        </m:sSub>
        <m:r>
          <m:rPr>
            <m:sty m:val="p"/>
          </m:rPr>
          <w:rPr>
            <w:rFonts w:ascii="Cambria Math" w:eastAsia="Times New Roman" w:hAnsi="Cambria Math"/>
            <w:sz w:val="28"/>
            <w:szCs w:val="28"/>
          </w:rPr>
          <m:t>-</m:t>
        </m:r>
        <m:r>
          <m:rPr>
            <m:sty m:val="p"/>
          </m:rPr>
          <w:rPr>
            <w:rFonts w:ascii="Cambria Math" w:eastAsia="Times New Roman" w:hAnsi="Times New Roman"/>
            <w:sz w:val="28"/>
            <w:szCs w:val="28"/>
          </w:rPr>
          <m:t xml:space="preserve"> </m:t>
        </m:r>
      </m:oMath>
      <w:r w:rsidRPr="00C1083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instrText xml:space="preserve"> </w:instrText>
      </w:r>
      <w:r w:rsidRPr="00C1083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fldChar w:fldCharType="separate"/>
      </w:r>
      <w:r w:rsidRPr="00C1083C">
        <w:rPr>
          <w:rFonts w:ascii="Times New Roman" w:eastAsia="Times New Roman" w:hAnsi="Times New Roman" w:cs="Times New Roman"/>
          <w:spacing w:val="-4"/>
          <w:position w:val="-11"/>
          <w:sz w:val="20"/>
          <w:szCs w:val="20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fldChar w:fldCharType="end"/>
      </w:r>
      <w:r w:rsidRPr="00C1083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ликвидационная стоимость (стоимость металлолома),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р.</w:t>
      </w:r>
    </w:p>
    <w:p w:rsidR="003F36CE" w:rsidRDefault="003F36C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Новое оборудование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 модернизация) 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окупить не только затраты на его приобретение, но и </w:t>
      </w:r>
      <w:proofErr w:type="spellStart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недоамортизированную</w:t>
      </w:r>
      <w:proofErr w:type="spellEnd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стоимость по действующему оборудованию, т. е. её надо прибавить к стоимости нового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(модернизируемого)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оборудования.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учитывается фактически выбывающее оборудование.</w:t>
      </w:r>
    </w:p>
    <w:p w:rsidR="003F36CE" w:rsidRPr="00C1083C" w:rsidRDefault="003F36C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Тогда удельные капитальные вложения по новому методу определяются по формуле:</w:t>
      </w:r>
    </w:p>
    <w:p w:rsidR="003F36CE" w:rsidRPr="00C1083C" w:rsidRDefault="003F36C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6CE" w:rsidRDefault="003F36CE" w:rsidP="00B82C7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bCs/>
          <w:position w:val="-12"/>
          <w:sz w:val="28"/>
          <w:szCs w:val="28"/>
          <w:lang w:eastAsia="ru-RU"/>
        </w:rPr>
        <w:object w:dxaOrig="2000" w:dyaOrig="380">
          <v:shape id="_x0000_i1062" type="#_x0000_t75" style="width:100.45pt;height:19.25pt" o:ole="">
            <v:imagedata r:id="rId80" o:title=""/>
          </v:shape>
          <o:OLEObject Type="Embed" ProgID="Equation.3" ShapeID="_x0000_i1062" DrawAspect="Content" ObjectID="_1587235469" r:id="rId81"/>
        </w:object>
      </w:r>
      <w:r w:rsidR="00B82C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(1.8)</w:t>
      </w:r>
    </w:p>
    <w:p w:rsidR="00B82C7E" w:rsidRPr="00C1083C" w:rsidRDefault="00B82C7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6CE" w:rsidRPr="00C1083C" w:rsidRDefault="003F36CE" w:rsidP="00B82C7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440" w:dyaOrig="380">
          <v:shape id="_x0000_i1063" type="#_x0000_t75" style="width:21.75pt;height:19.25pt" o:ole="">
            <v:imagedata r:id="rId82" o:title=""/>
          </v:shape>
          <o:OLEObject Type="Embed" ProgID="Equation.3" ShapeID="_x0000_i1063" DrawAspect="Content" ObjectID="_1587235470" r:id="rId83"/>
        </w:object>
      </w:r>
      <w:r w:rsidRPr="00C1083C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удельные капитальные вложения по новому методу на 100 деталей,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3F36CE" w:rsidRPr="00C1083C" w:rsidRDefault="003F36CE" w:rsidP="00B82C7E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540" w:dyaOrig="380">
          <v:shape id="_x0000_i1064" type="#_x0000_t75" style="width:26.8pt;height:19.25pt" o:ole="">
            <v:imagedata r:id="rId84" o:title=""/>
          </v:shape>
          <o:OLEObject Type="Embed" ProgID="Equation.3" ShapeID="_x0000_i1064" DrawAspect="Content" ObjectID="_1587235471" r:id="rId85"/>
        </w:object>
      </w:r>
      <w:r w:rsidRPr="00C1083C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стоимость приобретения (балансовая стоимость) нового оборудов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на 100 деталей,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36CE" w:rsidRPr="00C1083C" w:rsidRDefault="003F36C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произведенных расчетов определяется годовая экономия от снижения затрат на модернизацию или приобретение нового оборудования по формуле:</w:t>
      </w:r>
    </w:p>
    <w:p w:rsidR="003F36CE" w:rsidRPr="00B82C7E" w:rsidRDefault="003F36C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6CE" w:rsidRDefault="003F36CE" w:rsidP="00B82C7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bCs/>
          <w:position w:val="-26"/>
          <w:sz w:val="28"/>
          <w:szCs w:val="28"/>
          <w:lang w:eastAsia="ru-RU"/>
        </w:rPr>
        <w:object w:dxaOrig="2780" w:dyaOrig="740">
          <v:shape id="_x0000_i1065" type="#_x0000_t75" style="width:139pt;height:36.85pt" o:ole="">
            <v:imagedata r:id="rId86" o:title=""/>
          </v:shape>
          <o:OLEObject Type="Embed" ProgID="Equation.3" ShapeID="_x0000_i1065" DrawAspect="Content" ObjectID="_1587235472" r:id="rId87"/>
        </w:object>
      </w:r>
      <w:r w:rsidR="00B82C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(1.9)</w:t>
      </w:r>
    </w:p>
    <w:p w:rsidR="00B82C7E" w:rsidRPr="00B82C7E" w:rsidRDefault="00B82C7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</w:pPr>
    </w:p>
    <w:p w:rsidR="003F36CE" w:rsidRPr="00C1083C" w:rsidRDefault="003F36CE" w:rsidP="00B82C7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C1083C">
        <w:rPr>
          <w:rFonts w:ascii="Times New Roman" w:eastAsia="Times New Roman" w:hAnsi="Times New Roman" w:cs="Times New Roman"/>
          <w:position w:val="-16"/>
          <w:sz w:val="20"/>
          <w:szCs w:val="20"/>
          <w:lang w:eastAsia="ru-RU"/>
        </w:rPr>
        <w:object w:dxaOrig="820" w:dyaOrig="420">
          <v:shape id="_x0000_i1066" type="#_x0000_t75" style="width:41pt;height:20.95pt" o:ole="">
            <v:imagedata r:id="rId88" o:title=""/>
          </v:shape>
          <o:OLEObject Type="Embed" ProgID="Equation.3" ShapeID="_x0000_i1066" DrawAspect="Content" ObjectID="_1587235473" r:id="rId89"/>
        </w:object>
      </w:r>
      <w:r w:rsidRPr="00C1083C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затраты по существующему методу,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3F36CE" w:rsidRPr="00C1083C" w:rsidRDefault="003F36CE" w:rsidP="00B82C7E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position w:val="-16"/>
          <w:sz w:val="20"/>
          <w:szCs w:val="20"/>
          <w:lang w:eastAsia="ru-RU"/>
        </w:rPr>
        <w:object w:dxaOrig="840" w:dyaOrig="420">
          <v:shape id="_x0000_i1067" type="#_x0000_t75" style="width:41.85pt;height:20.95pt" o:ole="">
            <v:imagedata r:id="rId90" o:title=""/>
          </v:shape>
          <o:OLEObject Type="Embed" ProgID="Equation.3" ShapeID="_x0000_i1067" DrawAspect="Content" ObjectID="_1587235474" r:id="rId91"/>
        </w:object>
      </w:r>
      <w:r w:rsidRPr="00C1083C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затраты по модернизированному (новому) методу обработки дет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36CE" w:rsidRDefault="00B05CF8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Start"/>
      <w:r w:rsidR="003F36CE"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="003F36CE"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пределяется количество высвобождаемых рабочих </w:t>
      </w:r>
      <w:r w:rsidR="003F36CE"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780" w:dyaOrig="380">
          <v:shape id="_x0000_i1068" type="#_x0000_t75" style="width:38.5pt;height:19.25pt" o:ole="">
            <v:imagedata r:id="rId92" o:title=""/>
          </v:shape>
          <o:OLEObject Type="Embed" ProgID="Equation.3" ShapeID="_x0000_i1068" DrawAspect="Content" ObjectID="_1587235475" r:id="rId93"/>
        </w:object>
      </w:r>
      <w:r w:rsidR="003F36CE"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82C7E" w:rsidRPr="00C1083C" w:rsidRDefault="00B82C7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6CE" w:rsidRPr="00C1083C" w:rsidRDefault="003F36C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F36CE" w:rsidRDefault="003F36CE" w:rsidP="00B82C7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bCs/>
          <w:position w:val="-16"/>
          <w:sz w:val="28"/>
          <w:szCs w:val="28"/>
          <w:lang w:eastAsia="ru-RU"/>
        </w:rPr>
        <w:object w:dxaOrig="3519" w:dyaOrig="420">
          <v:shape id="_x0000_i1069" type="#_x0000_t75" style="width:176.65pt;height:20.95pt" o:ole="">
            <v:imagedata r:id="rId94" o:title=""/>
          </v:shape>
          <o:OLEObject Type="Embed" ProgID="Equation.3" ShapeID="_x0000_i1069" DrawAspect="Content" ObjectID="_1587235476" r:id="rId95"/>
        </w:object>
      </w:r>
      <w:r w:rsidR="00B82C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(2.0)</w:t>
      </w:r>
    </w:p>
    <w:p w:rsidR="00B82C7E" w:rsidRDefault="00B82C7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F36CE" w:rsidRDefault="003F36CE" w:rsidP="00B82C7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r w:rsidRPr="00C108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position w:val="-16"/>
          <w:sz w:val="20"/>
          <w:szCs w:val="20"/>
          <w:lang w:eastAsia="ru-RU"/>
        </w:rPr>
        <w:object w:dxaOrig="1060" w:dyaOrig="420">
          <v:shape id="_x0000_i1070" type="#_x0000_t75" style="width:52.75pt;height:20.95pt" o:ole="">
            <v:imagedata r:id="rId96" o:title=""/>
          </v:shape>
          <o:OLEObject Type="Embed" ProgID="Equation.3" ShapeID="_x0000_i1070" DrawAspect="Content" ObjectID="_1587235477" r:id="rId97"/>
        </w:object>
      </w:r>
      <w:r w:rsidRPr="00C108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C1083C">
        <w:rPr>
          <w:rFonts w:ascii="Times New Roman" w:eastAsia="Times New Roman" w:hAnsi="Times New Roman" w:cs="Times New Roman"/>
          <w:position w:val="-16"/>
          <w:sz w:val="20"/>
          <w:szCs w:val="20"/>
          <w:lang w:eastAsia="ru-RU"/>
        </w:rPr>
        <w:object w:dxaOrig="1100" w:dyaOrig="420">
          <v:shape id="_x0000_i1071" type="#_x0000_t75" style="width:54.4pt;height:20.95pt" o:ole="">
            <v:imagedata r:id="rId98" o:title=""/>
          </v:shape>
          <o:OLEObject Type="Embed" ProgID="Equation.3" ShapeID="_x0000_i1071" DrawAspect="Content" ObjectID="_1587235478" r:id="rId99"/>
        </w:object>
      </w:r>
      <w:r w:rsidRPr="00C1083C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–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рабочих по существующему и модерн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зированному методам, чел.</w:t>
      </w:r>
    </w:p>
    <w:p w:rsidR="00B05CF8" w:rsidRPr="00C1083C" w:rsidRDefault="00B05CF8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</w:t>
      </w:r>
      <w:r w:rsidR="004C20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работе.</w:t>
      </w:r>
    </w:p>
    <w:p w:rsidR="00210732" w:rsidRDefault="0021073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2043" w:rsidRPr="006A7DD4" w:rsidRDefault="001F0569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2 </w:t>
      </w:r>
      <w:r w:rsidR="00691A0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Производственный процесс и его организация </w:t>
      </w:r>
    </w:p>
    <w:p w:rsidR="004C2043" w:rsidRPr="006A7DD4" w:rsidRDefault="004C2043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Методические указания к решению задач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lang w:eastAsia="ru-RU"/>
        </w:rPr>
        <w:t>При изготовлении партии одинаковых предметов труда может использ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о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ваться один из видов движения предметов по операциям: последовательный, параллельный и параллельно-последовательный.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lang w:eastAsia="ru-RU"/>
        </w:rPr>
        <w:t xml:space="preserve">При последовательном виде движения предметов труда детали на каждой операции обрабатываются целой партией. Передача деталей на последующую 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lastRenderedPageBreak/>
        <w:t>операцию производится после окончания обработки всех деталей данной па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р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тии на предыдущей операции.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lang w:eastAsia="ru-RU"/>
        </w:rPr>
        <w:t xml:space="preserve">Технологический цикл обработки деталей при последовательном  виде движения </w:t>
      </w:r>
      <w:r w:rsidRPr="00691A03">
        <w:rPr>
          <w:rFonts w:ascii="Times New Roman" w:eastAsia="Times New Roman" w:hAnsi="Times New Roman" w:cs="Times New Roman"/>
          <w:position w:val="-16"/>
          <w:sz w:val="28"/>
          <w:lang w:eastAsia="ru-RU"/>
        </w:rPr>
        <w:object w:dxaOrig="380" w:dyaOrig="420">
          <v:shape id="_x0000_i1072" type="#_x0000_t75" style="width:19.25pt;height:20.95pt" o:ole="">
            <v:imagedata r:id="rId100" o:title=""/>
          </v:shape>
          <o:OLEObject Type="Embed" ProgID="Equation.DSMT4" ShapeID="_x0000_i1072" DrawAspect="Content" ObjectID="_1587235479" r:id="rId101"/>
        </w:objec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 xml:space="preserve"> определяется по формуле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A03" w:rsidRPr="00691A03" w:rsidRDefault="00691A03" w:rsidP="001168C8">
      <w:pPr>
        <w:tabs>
          <w:tab w:val="left" w:pos="39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03">
        <w:rPr>
          <w:rFonts w:ascii="Times New Roman" w:eastAsia="Times New Roman" w:hAnsi="Times New Roman" w:cs="Times New Roman"/>
          <w:bCs/>
          <w:position w:val="-34"/>
          <w:sz w:val="28"/>
          <w:szCs w:val="28"/>
          <w:lang w:eastAsia="ru-RU"/>
        </w:rPr>
        <w:object w:dxaOrig="1800" w:dyaOrig="800">
          <v:shape id="_x0000_i1073" type="#_x0000_t75" style="width:90.4pt;height:40.2pt" o:ole="">
            <v:imagedata r:id="rId102" o:title=""/>
          </v:shape>
          <o:OLEObject Type="Embed" ProgID="Equation.DSMT4" ShapeID="_x0000_i1073" DrawAspect="Content" ObjectID="_1587235480" r:id="rId103"/>
        </w:object>
      </w:r>
      <w:r w:rsidR="00B82C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</w:t>
      </w:r>
      <w:r w:rsidRPr="00691A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</w:t>
      </w:r>
      <w:r w:rsidRPr="00691A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691A03" w:rsidRPr="00691A03" w:rsidRDefault="00691A03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A03" w:rsidRPr="00691A03" w:rsidRDefault="00691A03" w:rsidP="00B82C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lang w:eastAsia="ru-RU"/>
        </w:rPr>
        <w:t xml:space="preserve">где </w:t>
      </w:r>
      <w:r w:rsidRPr="00691A03">
        <w:rPr>
          <w:rFonts w:ascii="Times New Roman" w:eastAsia="Times New Roman" w:hAnsi="Times New Roman" w:cs="Times New Roman"/>
          <w:position w:val="-6"/>
          <w:sz w:val="28"/>
          <w:lang w:eastAsia="ru-RU"/>
        </w:rPr>
        <w:object w:dxaOrig="220" w:dyaOrig="240">
          <v:shape id="_x0000_i1074" type="#_x0000_t75" style="width:10.9pt;height:11.7pt" o:ole="">
            <v:imagedata r:id="rId104" o:title=""/>
          </v:shape>
          <o:OLEObject Type="Embed" ProgID="Equation.DSMT4" ShapeID="_x0000_i1074" DrawAspect="Content" ObjectID="_1587235481" r:id="rId105"/>
        </w:objec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691A03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>–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 xml:space="preserve"> число деталей в партии, шт.;</w:t>
      </w:r>
    </w:p>
    <w:p w:rsidR="00691A03" w:rsidRPr="00691A03" w:rsidRDefault="00691A03" w:rsidP="00B82C7E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91A03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200" w:dyaOrig="380">
          <v:shape id="_x0000_i1075" type="#_x0000_t75" style="width:10.9pt;height:19.25pt" o:ole="">
            <v:imagedata r:id="rId106" o:title=""/>
          </v:shape>
          <o:OLEObject Type="Embed" ProgID="Equation.DSMT4" ShapeID="_x0000_i1075" DrawAspect="Content" ObjectID="_1587235482" r:id="rId107"/>
        </w:objec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691A03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 xml:space="preserve">– 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норма времени на i-й операции, мин;</w:t>
      </w:r>
    </w:p>
    <w:p w:rsidR="00691A03" w:rsidRPr="00691A03" w:rsidRDefault="00691A03" w:rsidP="00B82C7E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91A03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240" w:dyaOrig="380">
          <v:shape id="_x0000_i1076" type="#_x0000_t75" style="width:11.7pt;height:19.25pt" o:ole="">
            <v:imagedata r:id="rId108" o:title=""/>
          </v:shape>
          <o:OLEObject Type="Embed" ProgID="Equation.DSMT4" ShapeID="_x0000_i1076" DrawAspect="Content" ObjectID="_1587235483" r:id="rId109"/>
        </w:object>
      </w:r>
      <w:r w:rsidRPr="00691A03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 xml:space="preserve"> </w:t>
      </w:r>
      <w:r w:rsidRPr="00691A03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 xml:space="preserve">– 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число рабочих мест на i-й операции.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lang w:eastAsia="ru-RU"/>
        </w:rPr>
        <w:t>Параллельный вид движения – это такой порядок передачи предметов тр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у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да, при котором каждая деталь (транспортная партия) передаётся на последу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ю</w:t>
      </w:r>
      <w:r w:rsidRPr="00691A03">
        <w:rPr>
          <w:rFonts w:ascii="Times New Roman" w:eastAsia="Times New Roman" w:hAnsi="Times New Roman" w:cs="Times New Roman"/>
          <w:spacing w:val="-4"/>
          <w:sz w:val="28"/>
          <w:lang w:eastAsia="ru-RU"/>
        </w:rPr>
        <w:t>щую операцию немедленно после окончания обработки на предыдущей операции.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lang w:eastAsia="ru-RU"/>
        </w:rPr>
        <w:t>Общая длительность технологического цикла при параллельном движении определяется по формуле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691A03" w:rsidRPr="00691A03" w:rsidRDefault="00691A03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03">
        <w:rPr>
          <w:rFonts w:ascii="Times New Roman" w:eastAsia="Times New Roman" w:hAnsi="Times New Roman" w:cs="Times New Roman"/>
          <w:position w:val="-36"/>
          <w:sz w:val="24"/>
          <w:szCs w:val="24"/>
          <w:lang w:eastAsia="ru-RU"/>
        </w:rPr>
        <w:object w:dxaOrig="4040" w:dyaOrig="859">
          <v:shape id="_x0000_i1077" type="#_x0000_t75" style="width:201.75pt;height:42.7pt" o:ole="">
            <v:imagedata r:id="rId110" o:title=""/>
          </v:shape>
          <o:OLEObject Type="Embed" ProgID="Equation.DSMT4" ShapeID="_x0000_i1077" DrawAspect="Content" ObjectID="_1587235484" r:id="rId111"/>
        </w:object>
      </w:r>
      <w:r w:rsidR="00B82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2.2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691A03" w:rsidRPr="00691A03" w:rsidRDefault="00691A03" w:rsidP="00B82C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lang w:eastAsia="ru-RU"/>
        </w:rPr>
        <w:t xml:space="preserve">где </w:t>
      </w:r>
      <w:r w:rsidRPr="00691A03">
        <w:rPr>
          <w:rFonts w:ascii="Times New Roman" w:eastAsia="Times New Roman" w:hAnsi="Times New Roman" w:cs="Times New Roman"/>
          <w:position w:val="-12"/>
          <w:sz w:val="28"/>
          <w:lang w:eastAsia="ru-RU"/>
        </w:rPr>
        <w:object w:dxaOrig="260" w:dyaOrig="300">
          <v:shape id="_x0000_i1078" type="#_x0000_t75" style="width:12.55pt;height:14.25pt" o:ole="">
            <v:imagedata r:id="rId112" o:title=""/>
          </v:shape>
          <o:OLEObject Type="Embed" ProgID="Equation.DSMT4" ShapeID="_x0000_i1078" DrawAspect="Content" ObjectID="_1587235485" r:id="rId113"/>
        </w:objec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691A03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>–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 xml:space="preserve"> величина транспортной (передаточной) партии, шт.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lang w:eastAsia="ru-RU"/>
        </w:rPr>
        <w:t>Параллельно-последовательный вид движения – это такой порядок перед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а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чи предметов труда, при котором выполнение последующей операции начин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а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ется до окончания обработки всей партии на предыдущей операции, т. е. имее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т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ся параллельность выполнения операций.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lang w:eastAsia="ru-RU"/>
        </w:rPr>
        <w:t>Общая продолжительность технологического цикла при параллельно-последовательном виде движения определяется как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691A03" w:rsidRPr="00691A03" w:rsidRDefault="00691A03" w:rsidP="001168C8">
      <w:pPr>
        <w:tabs>
          <w:tab w:val="left" w:pos="39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position w:val="-36"/>
          <w:lang w:eastAsia="ru-RU"/>
        </w:rPr>
        <w:object w:dxaOrig="4599" w:dyaOrig="859">
          <v:shape id="_x0000_i1079" type="#_x0000_t75" style="width:231.05pt;height:42.7pt" o:ole="">
            <v:imagedata r:id="rId114" o:title=""/>
          </v:shape>
          <o:OLEObject Type="Embed" ProgID="Equation.DSMT4" ShapeID="_x0000_i1079" DrawAspect="Content" ObjectID="_1587235486" r:id="rId115"/>
        </w:object>
      </w:r>
      <w:r w:rsidR="00B82C7E">
        <w:rPr>
          <w:rFonts w:ascii="Times New Roman" w:eastAsia="Times New Roman" w:hAnsi="Times New Roman" w:cs="Times New Roman"/>
          <w:lang w:eastAsia="ru-RU"/>
        </w:rPr>
        <w:t xml:space="preserve">                       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(2</w:t>
      </w:r>
      <w:r w:rsid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91A03" w:rsidRPr="00691A03" w:rsidRDefault="00691A03" w:rsidP="001168C8">
      <w:pPr>
        <w:tabs>
          <w:tab w:val="left" w:pos="39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A03" w:rsidRPr="00691A03" w:rsidRDefault="00691A03" w:rsidP="00B82C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691A03">
        <w:rPr>
          <w:rFonts w:ascii="Times New Roman" w:eastAsia="Times New Roman" w:hAnsi="Times New Roman" w:cs="Times New Roman"/>
          <w:snapToGrid w:val="0"/>
          <w:position w:val="-36"/>
          <w:sz w:val="28"/>
          <w:szCs w:val="28"/>
          <w:lang w:eastAsia="ru-RU"/>
        </w:rPr>
        <w:object w:dxaOrig="1380" w:dyaOrig="859">
          <v:shape id="_x0000_i1080" type="#_x0000_t75" style="width:68.65pt;height:42.7pt" o:ole="">
            <v:imagedata r:id="rId116" o:title=""/>
          </v:shape>
          <o:OLEObject Type="Embed" ProgID="Equation.DSMT4" ShapeID="_x0000_i1080" DrawAspect="Content" ObjectID="_1587235487" r:id="rId117"/>
        </w:object>
      </w:r>
      <w:r w:rsidRPr="00691A03">
        <w:rPr>
          <w:rFonts w:ascii="Times New Roman" w:eastAsia="Times New Roman" w:hAnsi="Times New Roman" w:cs="Times New Roman"/>
          <w:snapToGrid w:val="0"/>
          <w:lang w:eastAsia="ru-RU"/>
        </w:rPr>
        <w:t xml:space="preserve"> – </w:t>
      </w:r>
      <w:r w:rsidRPr="00691A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сумма минимальных (коротких) технологических циклов из каждой пары смежных операций.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определения длительности производственного цикла сложного пр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цесса необходимо по данным схемы сборки изделия построить цикловой гр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фик. Для этого предварительно должна быть определена длительность циклов изготовления каждой отдельной сборочной единицы.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продолжительность производственного цикла сложного изделия определяется как сумма циклов по наиболее продолжительной цепочке циклов взаимосвязанных простых процессов.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Задачи для решения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1. </w:t>
      </w:r>
      <w:proofErr w:type="gramStart"/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Определить длительность технологического  цикла обработки  20 деталей при последовательном, параллельно-последовательном и параллел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ь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ном видах движения в процессе производства.</w:t>
      </w:r>
      <w:proofErr w:type="gramEnd"/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Построить график обработки д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талей по каждому виду движения. Технологический процесс обработки деталей состоит из пяти операций, длительность которых составляет </w:t>
      </w:r>
      <w:r w:rsidRPr="00691A03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1 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= </w:t>
      </w:r>
      <w:r w:rsidR="008513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мин, </w:t>
      </w:r>
      <w:r w:rsidR="00F4147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</w:t>
      </w:r>
      <w:r w:rsidRPr="00691A03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2 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= 1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мин, </w:t>
      </w:r>
      <w:r w:rsidRPr="00691A03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3 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= 6 мин, </w:t>
      </w:r>
      <w:r w:rsidRPr="00691A03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4 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= 2 мин, </w:t>
      </w:r>
      <w:r w:rsidRPr="00691A03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5 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= </w:t>
      </w:r>
      <w:r w:rsidR="008513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мин соответственно.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Вторая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операция выполняется на двух станках, а каждая из остальных − на одном. Величина п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редаточной партии − 4 шт.</w:t>
      </w: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D25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Задача 2.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5C5D25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длительность технологического цикла обработки партии деталей, состоящей из восьми штук, при последовательном, параллел</w:t>
      </w:r>
      <w:r w:rsidR="005C5D25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5C5D25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и параллельно-последовательном видах движения.</w:t>
      </w:r>
    </w:p>
    <w:p w:rsidR="005C5D25" w:rsidRPr="00691A03" w:rsidRDefault="005C5D25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Построить графики обработки деталей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 каждому виду движения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Детали передаются с одной операции на </w:t>
      </w:r>
      <w:proofErr w:type="gramStart"/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последующую</w:t>
      </w:r>
      <w:proofErr w:type="gramEnd"/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транспортными партиями, </w:t>
      </w:r>
      <w:r w:rsidR="00F41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691A0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p</w:t>
      </w:r>
      <w:r w:rsidRPr="00691A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= 2 шт.</w:t>
      </w:r>
    </w:p>
    <w:p w:rsidR="005C5D25" w:rsidRPr="00691A03" w:rsidRDefault="005C5D25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Технологический процесс обработки детали представлен в таблице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5D25" w:rsidRPr="00691A03" w:rsidRDefault="005C5D25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D25" w:rsidRPr="00691A03" w:rsidRDefault="005C5D25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0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Pr="00691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Технологический процесс обработки детали</w:t>
      </w:r>
    </w:p>
    <w:p w:rsidR="005C5D25" w:rsidRPr="00691A03" w:rsidRDefault="005C5D25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2520"/>
        <w:gridCol w:w="3339"/>
      </w:tblGrid>
      <w:tr w:rsidR="005C5D25" w:rsidRPr="00691A03" w:rsidTr="00711D7A">
        <w:tc>
          <w:tcPr>
            <w:tcW w:w="3780" w:type="dxa"/>
            <w:vAlign w:val="center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</w:t>
            </w:r>
          </w:p>
        </w:tc>
        <w:tc>
          <w:tcPr>
            <w:tcW w:w="2520" w:type="dxa"/>
            <w:vAlign w:val="center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времени, мин</w:t>
            </w:r>
          </w:p>
        </w:tc>
        <w:tc>
          <w:tcPr>
            <w:tcW w:w="3339" w:type="dxa"/>
            <w:vAlign w:val="center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станков </w:t>
            </w:r>
            <w:proofErr w:type="gramStart"/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операциях</w:t>
            </w:r>
            <w:proofErr w:type="gramEnd"/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шт.</w:t>
            </w:r>
          </w:p>
        </w:tc>
      </w:tr>
      <w:tr w:rsidR="005C5D25" w:rsidRPr="00691A03" w:rsidTr="00711D7A">
        <w:tc>
          <w:tcPr>
            <w:tcW w:w="3780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Сверлильная</w:t>
            </w:r>
          </w:p>
        </w:tc>
        <w:tc>
          <w:tcPr>
            <w:tcW w:w="2520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2+</w:t>
            </w:r>
            <w:r w:rsidRPr="00691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3339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5D25" w:rsidRPr="00691A03" w:rsidTr="00711D7A">
        <w:tc>
          <w:tcPr>
            <w:tcW w:w="3780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Расточная</w:t>
            </w:r>
          </w:p>
        </w:tc>
        <w:tc>
          <w:tcPr>
            <w:tcW w:w="2520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  <w:r w:rsidRPr="00691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3339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5D25" w:rsidRPr="00691A03" w:rsidTr="00711D7A">
        <w:tc>
          <w:tcPr>
            <w:tcW w:w="3780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Протяжная</w:t>
            </w:r>
          </w:p>
        </w:tc>
        <w:tc>
          <w:tcPr>
            <w:tcW w:w="2520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  <w:r w:rsidRPr="00691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3339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C5D25" w:rsidRPr="00691A03" w:rsidTr="00711D7A">
        <w:tc>
          <w:tcPr>
            <w:tcW w:w="3780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Токарная</w:t>
            </w:r>
          </w:p>
        </w:tc>
        <w:tc>
          <w:tcPr>
            <w:tcW w:w="2520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  <w:r w:rsidRPr="00691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3339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C5D25" w:rsidRPr="00691A03" w:rsidTr="00711D7A">
        <w:tc>
          <w:tcPr>
            <w:tcW w:w="3780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proofErr w:type="spellStart"/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Зубофрезерная</w:t>
            </w:r>
            <w:proofErr w:type="spellEnd"/>
          </w:p>
        </w:tc>
        <w:tc>
          <w:tcPr>
            <w:tcW w:w="2520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  <w:r w:rsidRPr="00691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3339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5D25" w:rsidRPr="00691A03" w:rsidTr="00711D7A">
        <w:tc>
          <w:tcPr>
            <w:tcW w:w="3780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Шлифовальная</w:t>
            </w:r>
          </w:p>
        </w:tc>
        <w:tc>
          <w:tcPr>
            <w:tcW w:w="2520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  <w:r w:rsidRPr="00691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3339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5D25" w:rsidRPr="00691A03" w:rsidTr="00711D7A">
        <w:tc>
          <w:tcPr>
            <w:tcW w:w="9639" w:type="dxa"/>
            <w:gridSpan w:val="3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Примечание</w:t>
            </w: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691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номер варианта, заданного преподавателем</w:t>
            </w:r>
          </w:p>
        </w:tc>
      </w:tr>
    </w:tbl>
    <w:p w:rsidR="005C5D25" w:rsidRDefault="005C5D25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691A03" w:rsidRDefault="005C5D25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3</w:t>
      </w:r>
      <w:r w:rsidRPr="00691A03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.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691A03"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Собирается механизм, состоящий из двух узлов и деталей. И</w:t>
      </w:r>
      <w:r w:rsidR="00691A03"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</w:t>
      </w:r>
      <w:r w:rsidR="00691A03"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ходные д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анные представлены в таблицах 2.2</w:t>
      </w:r>
      <w:r w:rsidR="00691A03"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2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.3</w:t>
      </w:r>
      <w:r w:rsidR="00691A03"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а также на рисунке 1.</w:t>
      </w: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91A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Таблица 2</w:t>
      </w:r>
      <w:r w:rsidR="005C5D2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.2</w:t>
      </w:r>
      <w:r w:rsidRPr="00691A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Длительность цикла изготовления деталей</w:t>
      </w: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708"/>
        <w:gridCol w:w="709"/>
        <w:gridCol w:w="709"/>
        <w:gridCol w:w="850"/>
        <w:gridCol w:w="851"/>
        <w:gridCol w:w="850"/>
        <w:gridCol w:w="851"/>
        <w:gridCol w:w="850"/>
      </w:tblGrid>
      <w:tr w:rsidR="00691A03" w:rsidRPr="00691A03" w:rsidTr="00691A03">
        <w:tc>
          <w:tcPr>
            <w:tcW w:w="3261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Деталь</w:t>
            </w:r>
          </w:p>
        </w:tc>
        <w:tc>
          <w:tcPr>
            <w:tcW w:w="708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Д-1</w:t>
            </w:r>
          </w:p>
        </w:tc>
        <w:tc>
          <w:tcPr>
            <w:tcW w:w="709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Д-2</w:t>
            </w:r>
          </w:p>
        </w:tc>
        <w:tc>
          <w:tcPr>
            <w:tcW w:w="709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Д-3</w:t>
            </w:r>
          </w:p>
        </w:tc>
        <w:tc>
          <w:tcPr>
            <w:tcW w:w="850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Д-11</w:t>
            </w:r>
          </w:p>
        </w:tc>
        <w:tc>
          <w:tcPr>
            <w:tcW w:w="851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Д-12</w:t>
            </w:r>
          </w:p>
        </w:tc>
        <w:tc>
          <w:tcPr>
            <w:tcW w:w="850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Д-21</w:t>
            </w:r>
          </w:p>
        </w:tc>
        <w:tc>
          <w:tcPr>
            <w:tcW w:w="851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Д-22</w:t>
            </w:r>
          </w:p>
        </w:tc>
        <w:tc>
          <w:tcPr>
            <w:tcW w:w="850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Д-23</w:t>
            </w:r>
          </w:p>
        </w:tc>
      </w:tr>
      <w:tr w:rsidR="00691A03" w:rsidRPr="00691A03" w:rsidTr="00691A03">
        <w:tc>
          <w:tcPr>
            <w:tcW w:w="3261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Длительность цикла </w:t>
            </w:r>
          </w:p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изготовления деталей, </w:t>
            </w:r>
            <w:proofErr w:type="spellStart"/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дн</w:t>
            </w:r>
            <w:proofErr w:type="spellEnd"/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8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</w:tbl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91A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Таблица 2</w:t>
      </w:r>
      <w:r w:rsidR="005C5D2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.3</w:t>
      </w:r>
      <w:r w:rsidRPr="00691A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Длительность производственных циклов сборки узлов </w:t>
      </w: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8"/>
        <w:gridCol w:w="1715"/>
        <w:gridCol w:w="1715"/>
        <w:gridCol w:w="2221"/>
      </w:tblGrid>
      <w:tr w:rsidR="00691A03" w:rsidRPr="00691A03" w:rsidTr="00691A03">
        <w:tc>
          <w:tcPr>
            <w:tcW w:w="3988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Узел</w:t>
            </w:r>
          </w:p>
        </w:tc>
        <w:tc>
          <w:tcPr>
            <w:tcW w:w="1715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15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СБ-1</w:t>
            </w:r>
          </w:p>
        </w:tc>
        <w:tc>
          <w:tcPr>
            <w:tcW w:w="2221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СБ-2</w:t>
            </w:r>
          </w:p>
        </w:tc>
      </w:tr>
      <w:tr w:rsidR="00691A03" w:rsidRPr="00691A03" w:rsidTr="00691A03">
        <w:tc>
          <w:tcPr>
            <w:tcW w:w="3988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Длительность цикла сборки, </w:t>
            </w:r>
            <w:proofErr w:type="spellStart"/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дн</w:t>
            </w:r>
            <w:proofErr w:type="spellEnd"/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15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1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</w:tbl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</w:p>
    <w:p w:rsidR="001F0569" w:rsidRDefault="001F0569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Построить цикловой график и определить общую продолжительность изг</w:t>
      </w:r>
      <w:r w:rsidRPr="00691A03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о</w:t>
      </w:r>
      <w:r w:rsidRPr="00691A03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 xml:space="preserve">товления сборочных единиц, а также установить сроки запуска в производство всех деталей и узлов, если срок окончания изготовления изделия − 1 </w:t>
      </w:r>
      <w:r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августа</w:t>
      </w:r>
      <w:r w:rsidRPr="00691A03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.</w:t>
      </w:r>
    </w:p>
    <w:p w:rsidR="00691A03" w:rsidRDefault="00493300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  <w:r>
        <w:rPr>
          <w:rFonts w:ascii="Times New Roman" w:eastAsia="Times New Roman" w:hAnsi="Times New Roman" w:cs="Times New Roman"/>
          <w:i/>
          <w:iCs/>
        </w:rPr>
        <w:lastRenderedPageBreak/>
        <w:pict>
          <v:shape id="_x0000_s1026" type="#_x0000_t75" style="position:absolute;left:0;text-align:left;margin-left:1in;margin-top:10.75pt;width:338.2pt;height:173.95pt;z-index:251659264">
            <v:imagedata r:id="rId118" o:title=""/>
          </v:shape>
          <o:OLEObject Type="Embed" ProgID="Visio.Drawing.11" ShapeID="_x0000_s1026" DrawAspect="Content" ObjectID="_1587235662" r:id="rId119"/>
        </w:pict>
      </w:r>
    </w:p>
    <w:p w:rsidR="001F0569" w:rsidRPr="00691A03" w:rsidRDefault="001F0569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91A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Рисунок 1 – Схема сборки механизма</w:t>
      </w: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4.</w:t>
      </w:r>
      <w:r w:rsidRPr="00691A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аналитически и графически длительность технол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гического цикла партии деталей из </w:t>
      </w:r>
      <w:r w:rsid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шт. Детали обрабатываются параллельно. Размер транспортной партии </w:t>
      </w:r>
      <w:proofErr w:type="gramStart"/>
      <w:r w:rsidRPr="00691A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</w:t>
      </w:r>
      <w:proofErr w:type="gramEnd"/>
      <w:r w:rsidRPr="00691A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шт. Технологический процесс обработки представлен в таблице 2</w:t>
      </w:r>
      <w:r w:rsidR="00534179">
        <w:rPr>
          <w:rFonts w:ascii="Times New Roman" w:eastAsia="Times New Roman" w:hAnsi="Times New Roman" w:cs="Times New Roman"/>
          <w:sz w:val="28"/>
          <w:szCs w:val="28"/>
          <w:lang w:eastAsia="ru-RU"/>
        </w:rPr>
        <w:t>.4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0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  <w:r w:rsidR="00534179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691A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91A0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91A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91A0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процесс обработки изделия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51" w:type="dxa"/>
        <w:jc w:val="center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0"/>
        <w:gridCol w:w="709"/>
        <w:gridCol w:w="708"/>
        <w:gridCol w:w="709"/>
        <w:gridCol w:w="709"/>
        <w:gridCol w:w="1276"/>
      </w:tblGrid>
      <w:tr w:rsidR="00691A03" w:rsidRPr="00691A03" w:rsidTr="00F4147F">
        <w:trPr>
          <w:jc w:val="center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91A03" w:rsidRPr="00691A03" w:rsidTr="00F4147F">
        <w:trPr>
          <w:jc w:val="center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времени, мин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A03" w:rsidRPr="00691A03" w:rsidRDefault="000B1C76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91A03" w:rsidRPr="00691A03" w:rsidTr="00F4147F">
        <w:trPr>
          <w:jc w:val="center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станков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изменится технологический цикл, если размер партии удвоить? Опр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делить аналитически и графически.</w:t>
      </w:r>
    </w:p>
    <w:p w:rsid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изменится длительность технологического цикла, если операция № </w:t>
      </w:r>
      <w:r w:rsid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разделена на две (</w:t>
      </w:r>
      <w:r w:rsid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каждая по шесть минут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), каждая из которых выполн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на одном станке? Определить аналитически.</w:t>
      </w:r>
    </w:p>
    <w:p w:rsidR="001F0569" w:rsidRPr="00691A03" w:rsidRDefault="001F0569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C76" w:rsidRPr="006A7DD4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3</w:t>
      </w:r>
      <w:r w:rsidRPr="006A7DD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Поточное производство </w:t>
      </w:r>
    </w:p>
    <w:p w:rsidR="000B1C76" w:rsidRPr="006A7DD4" w:rsidRDefault="000B1C76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1C76" w:rsidRPr="00691A03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Методические указания к решению задач</w:t>
      </w:r>
    </w:p>
    <w:p w:rsidR="004C2043" w:rsidRPr="000B1C76" w:rsidRDefault="004C2043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Такт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потока </w:t>
      </w:r>
      <w:r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определяется по формуле </w:t>
      </w:r>
    </w:p>
    <w:p w:rsidR="000B1C76" w:rsidRPr="00F4147F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1C76" w:rsidRPr="000B1C76" w:rsidRDefault="000B1C76" w:rsidP="001168C8">
      <w:pPr>
        <w:tabs>
          <w:tab w:val="left" w:pos="39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bCs/>
          <w:position w:val="-28"/>
          <w:sz w:val="24"/>
          <w:szCs w:val="24"/>
          <w:lang w:eastAsia="ru-RU"/>
        </w:rPr>
        <w:object w:dxaOrig="1400" w:dyaOrig="740">
          <v:shape id="_x0000_i1081" type="#_x0000_t75" style="width:71.15pt;height:36.85pt" o:ole="">
            <v:imagedata r:id="rId120" o:title=""/>
          </v:shape>
          <o:OLEObject Type="Embed" ProgID="Equation.DSMT4" ShapeID="_x0000_i1081" DrawAspect="Content" ObjectID="_1587235488" r:id="rId121"/>
        </w:object>
      </w:r>
      <w:r w:rsidR="00F41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</w:t>
      </w:r>
      <w:r w:rsidR="00DF3B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</w:t>
      </w:r>
      <w:r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0B1C76" w:rsidRPr="00F4147F" w:rsidRDefault="000B1C76" w:rsidP="001168C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1C76" w:rsidRPr="000B1C76" w:rsidRDefault="000B1C76" w:rsidP="00F4147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0B1C76">
        <w:rPr>
          <w:rFonts w:ascii="Times New Roman" w:eastAsia="Times New Roman" w:hAnsi="Times New Roman" w:cs="Times New Roman"/>
          <w:snapToGrid w:val="0"/>
          <w:position w:val="-16"/>
          <w:sz w:val="28"/>
          <w:szCs w:val="28"/>
          <w:lang w:eastAsia="ru-RU"/>
        </w:rPr>
        <w:object w:dxaOrig="420" w:dyaOrig="420">
          <v:shape id="_x0000_i1082" type="#_x0000_t75" style="width:20.95pt;height:20.95pt" o:ole="">
            <v:imagedata r:id="rId122" o:title=""/>
          </v:shape>
          <o:OLEObject Type="Embed" ProgID="Equation.DSMT4" ShapeID="_x0000_i1082" DrawAspect="Content" ObjectID="_1587235489" r:id="rId123"/>
        </w:object>
      </w:r>
      <w:r w:rsidRPr="000B1C76">
        <w:rPr>
          <w:rFonts w:ascii="Times New Roman" w:eastAsia="Times New Roman" w:hAnsi="Times New Roman" w:cs="Times New Roman"/>
          <w:snapToGrid w:val="0"/>
          <w:lang w:eastAsia="ru-RU"/>
        </w:rPr>
        <w:t xml:space="preserve"> – 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действительный фонд времени работы поточной линии (за сутки, см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ну) с учётом регламентированных перерывов, </w:t>
      </w:r>
      <w:proofErr w:type="gramStart"/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ч</w:t>
      </w:r>
      <w:proofErr w:type="gramEnd"/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0B1C76" w:rsidRPr="000B1C76" w:rsidRDefault="000B1C76" w:rsidP="00F4147F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position w:val="-6"/>
          <w:sz w:val="20"/>
          <w:szCs w:val="20"/>
          <w:lang w:eastAsia="ru-RU"/>
        </w:rPr>
        <w:object w:dxaOrig="300" w:dyaOrig="300">
          <v:shape id="_x0000_i1083" type="#_x0000_t75" style="width:14.25pt;height:14.25pt" o:ole="">
            <v:imagedata r:id="rId124" o:title=""/>
          </v:shape>
          <o:OLEObject Type="Embed" ProgID="Equation.DSMT4" ShapeID="_x0000_i1083" DrawAspect="Content" ObjectID="_1587235490" r:id="rId125"/>
        </w:object>
      </w:r>
      <w:r w:rsidRPr="000B1C76">
        <w:rPr>
          <w:rFonts w:ascii="Times New Roman" w:eastAsia="Times New Roman" w:hAnsi="Times New Roman" w:cs="Times New Roman"/>
          <w:snapToGrid w:val="0"/>
          <w:lang w:eastAsia="ru-RU"/>
        </w:rPr>
        <w:t xml:space="preserve"> – 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программа запуска (выпуска) изделий в натуральном выражении за этот же период времени, шт.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pacing w:val="-1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lastRenderedPageBreak/>
        <w:t xml:space="preserve">Число рабочих мест </w:t>
      </w:r>
      <w:r w:rsidR="00DF3B68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 xml:space="preserve">(расчётное) </w:t>
      </w:r>
      <w:r w:rsidRPr="000B1C76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 xml:space="preserve">на </w:t>
      </w:r>
      <w:r w:rsidRPr="000B1C76">
        <w:rPr>
          <w:rFonts w:ascii="Times New Roman" w:eastAsia="Times New Roman" w:hAnsi="Times New Roman" w:cs="Times New Roman"/>
          <w:bCs/>
          <w:spacing w:val="-10"/>
          <w:sz w:val="28"/>
          <w:szCs w:val="28"/>
          <w:lang w:val="en-US" w:eastAsia="ru-RU"/>
        </w:rPr>
        <w:t>i</w:t>
      </w:r>
      <w:r w:rsidRPr="000B1C76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>-</w:t>
      </w:r>
      <w:r w:rsidRPr="000B1C76">
        <w:rPr>
          <w:rFonts w:ascii="Times New Roman" w:eastAsia="Times New Roman" w:hAnsi="Times New Roman" w:cs="Times New Roman"/>
          <w:snapToGrid w:val="0"/>
          <w:spacing w:val="-10"/>
          <w:sz w:val="28"/>
          <w:szCs w:val="28"/>
          <w:lang w:eastAsia="ru-RU"/>
        </w:rPr>
        <w:t>й операции поточной линии рассчитывается по формуле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pacing w:val="-6"/>
          <w:sz w:val="28"/>
          <w:szCs w:val="28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pacing w:val="-6"/>
          <w:sz w:val="24"/>
          <w:szCs w:val="24"/>
          <w:lang w:eastAsia="ru-RU"/>
        </w:rPr>
      </w:pPr>
      <w:r w:rsidRPr="000B1C76">
        <w:rPr>
          <w:rFonts w:ascii="Times New Roman" w:eastAsia="Times New Roman" w:hAnsi="Times New Roman" w:cs="Times New Roman"/>
          <w:bCs/>
          <w:position w:val="-26"/>
          <w:sz w:val="28"/>
          <w:szCs w:val="28"/>
          <w:lang w:eastAsia="ru-RU"/>
        </w:rPr>
        <w:object w:dxaOrig="920" w:dyaOrig="700">
          <v:shape id="_x0000_i1084" type="#_x0000_t75" style="width:46.05pt;height:35.15pt" o:ole="">
            <v:imagedata r:id="rId126" o:title=""/>
          </v:shape>
          <o:OLEObject Type="Embed" ProgID="Equation.DSMT4" ShapeID="_x0000_i1084" DrawAspect="Content" ObjectID="_1587235491" r:id="rId127"/>
        </w:object>
      </w:r>
      <w:r w:rsidR="00F414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</w:t>
      </w:r>
      <w:r w:rsidR="00DF3B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3.2</w:t>
      </w:r>
      <w:r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0B1C76" w:rsidRPr="000B1C76" w:rsidRDefault="000B1C76" w:rsidP="001168C8">
      <w:pPr>
        <w:tabs>
          <w:tab w:val="left" w:pos="39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0B1C76" w:rsidRPr="000B1C76" w:rsidRDefault="000B1C76" w:rsidP="00F4147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0B1C76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  <w:lang w:eastAsia="ru-RU"/>
        </w:rPr>
        <w:object w:dxaOrig="200" w:dyaOrig="380">
          <v:shape id="_x0000_i1085" type="#_x0000_t75" style="width:10.9pt;height:19.25pt" o:ole="">
            <v:imagedata r:id="rId128" o:title=""/>
          </v:shape>
          <o:OLEObject Type="Embed" ProgID="Equation.DSMT4" ShapeID="_x0000_i1085" DrawAspect="Content" ObjectID="_1587235492" r:id="rId129"/>
        </w:object>
      </w:r>
      <w:r w:rsidRPr="000B1C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B1C76">
        <w:rPr>
          <w:rFonts w:ascii="Times New Roman" w:eastAsia="Times New Roman" w:hAnsi="Times New Roman" w:cs="Times New Roman"/>
          <w:snapToGrid w:val="0"/>
          <w:lang w:eastAsia="ru-RU"/>
        </w:rPr>
        <w:sym w:font="Symbol" w:char="F02D"/>
      </w:r>
      <w:r w:rsidRPr="000B1C76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штучное время на выполнение </w:t>
      </w:r>
      <w:r w:rsidRPr="000B1C76">
        <w:rPr>
          <w:rFonts w:ascii="Times New Roman" w:eastAsia="Times New Roman" w:hAnsi="Times New Roman" w:cs="Times New Roman"/>
          <w:bCs/>
          <w:spacing w:val="-6"/>
          <w:sz w:val="28"/>
          <w:szCs w:val="28"/>
          <w:lang w:val="en-US" w:eastAsia="ru-RU"/>
        </w:rPr>
        <w:t>i</w:t>
      </w:r>
      <w:r w:rsidRPr="000B1C76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-</w:t>
      </w:r>
      <w:r w:rsidRPr="000B1C76">
        <w:rPr>
          <w:rFonts w:ascii="Times New Roman" w:eastAsia="Times New Roman" w:hAnsi="Times New Roman" w:cs="Times New Roman"/>
          <w:snapToGrid w:val="0"/>
          <w:spacing w:val="-6"/>
          <w:sz w:val="28"/>
          <w:szCs w:val="28"/>
          <w:lang w:eastAsia="ru-RU"/>
        </w:rPr>
        <w:t xml:space="preserve">й 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операции, мин.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Коэффициент загрузки рабочих мест (оборудования) на каждой операции определяется по формуле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16"/>
          <w:szCs w:val="16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1C76">
        <w:rPr>
          <w:rFonts w:ascii="Times New Roman" w:eastAsia="Times New Roman" w:hAnsi="Times New Roman" w:cs="Times New Roman"/>
          <w:bCs/>
          <w:position w:val="-38"/>
          <w:sz w:val="28"/>
          <w:szCs w:val="28"/>
          <w:lang w:eastAsia="ru-RU"/>
        </w:rPr>
        <w:object w:dxaOrig="1060" w:dyaOrig="859">
          <v:shape id="_x0000_i1086" type="#_x0000_t75" style="width:52.75pt;height:42.7pt" o:ole="">
            <v:imagedata r:id="rId130" o:title=""/>
          </v:shape>
          <o:OLEObject Type="Embed" ProgID="Equation.DSMT4" ShapeID="_x0000_i1086" DrawAspect="Content" ObjectID="_1587235493" r:id="rId131"/>
        </w:object>
      </w:r>
      <w:r w:rsidR="00F414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</w:t>
      </w:r>
      <w:r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3.3</w:t>
      </w:r>
      <w:r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0B1C76" w:rsidRPr="000B1C76" w:rsidRDefault="000B1C76" w:rsidP="00F4147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где</w:t>
      </w:r>
      <w:r w:rsidRPr="000B1C76">
        <w:rPr>
          <w:rFonts w:ascii="Times New Roman" w:eastAsia="Times New Roman" w:hAnsi="Times New Roman" w:cs="Times New Roman"/>
          <w:snapToGrid w:val="0"/>
          <w:position w:val="-16"/>
          <w:sz w:val="28"/>
          <w:szCs w:val="28"/>
          <w:lang w:eastAsia="ru-RU"/>
        </w:rPr>
        <w:object w:dxaOrig="320" w:dyaOrig="420">
          <v:shape id="_x0000_i1087" type="#_x0000_t75" style="width:15.9pt;height:20.95pt" o:ole="">
            <v:imagedata r:id="rId132" o:title=""/>
          </v:shape>
          <o:OLEObject Type="Embed" ProgID="Equation.DSMT4" ShapeID="_x0000_i1087" DrawAspect="Content" ObjectID="_1587235494" r:id="rId133"/>
        </w:objec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0B1C76">
        <w:rPr>
          <w:rFonts w:ascii="Times New Roman" w:eastAsia="Times New Roman" w:hAnsi="Times New Roman" w:cs="Times New Roman"/>
          <w:snapToGrid w:val="0"/>
          <w:lang w:eastAsia="ru-RU"/>
        </w:rPr>
        <w:sym w:font="Symbol" w:char="F02D"/>
      </w:r>
      <w:r w:rsidRPr="000B1C76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принятое число рабочих мест на </w:t>
      </w:r>
      <w:r w:rsidRPr="000B1C76">
        <w:rPr>
          <w:rFonts w:ascii="Times New Roman" w:eastAsia="Times New Roman" w:hAnsi="Times New Roman" w:cs="Times New Roman"/>
          <w:bCs/>
          <w:spacing w:val="-6"/>
          <w:sz w:val="28"/>
          <w:szCs w:val="28"/>
          <w:lang w:val="en-US" w:eastAsia="ru-RU"/>
        </w:rPr>
        <w:t>i</w:t>
      </w:r>
      <w:r w:rsidRPr="000B1C76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-</w:t>
      </w:r>
      <w:r w:rsidRPr="000B1C76">
        <w:rPr>
          <w:rFonts w:ascii="Times New Roman" w:eastAsia="Times New Roman" w:hAnsi="Times New Roman" w:cs="Times New Roman"/>
          <w:snapToGrid w:val="0"/>
          <w:spacing w:val="-6"/>
          <w:sz w:val="28"/>
          <w:szCs w:val="28"/>
          <w:lang w:eastAsia="ru-RU"/>
        </w:rPr>
        <w:t>й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операции.</w:t>
      </w:r>
    </w:p>
    <w:p w:rsid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Средний коэффициент загрузки рабочих мест на поточной линии, рассч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тывается по формуле</w:t>
      </w:r>
    </w:p>
    <w:p w:rsidR="00AD77EE" w:rsidRPr="000B1C76" w:rsidRDefault="00AD77EE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B1C76" w:rsidRPr="000B1C76" w:rsidRDefault="000B1C76" w:rsidP="00F4147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1C76">
        <w:rPr>
          <w:rFonts w:ascii="Times New Roman" w:eastAsia="Times New Roman" w:hAnsi="Times New Roman" w:cs="Times New Roman"/>
          <w:bCs/>
          <w:position w:val="-68"/>
          <w:sz w:val="28"/>
          <w:szCs w:val="28"/>
          <w:lang w:eastAsia="ru-RU"/>
        </w:rPr>
        <w:object w:dxaOrig="1420" w:dyaOrig="1500">
          <v:shape id="_x0000_i1088" type="#_x0000_t75" style="width:71.15pt;height:75.35pt" o:ole="">
            <v:imagedata r:id="rId134" o:title=""/>
          </v:shape>
          <o:OLEObject Type="Embed" ProgID="Equation.DSMT4" ShapeID="_x0000_i1088" DrawAspect="Content" ObjectID="_1587235495" r:id="rId135"/>
        </w:object>
      </w:r>
      <w:r w:rsidR="00F414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</w:t>
      </w:r>
      <w:r w:rsidR="00DF3B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3.4</w:t>
      </w:r>
      <w:r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0B1C76" w:rsidRPr="000B1C76" w:rsidRDefault="000B1C76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Рабочая длина поточной лини и (рабочей части конвейера) определяется по формуле</w:t>
      </w:r>
    </w:p>
    <w:p w:rsidR="00AD77EE" w:rsidRPr="000B1C76" w:rsidRDefault="00AD77EE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1C76">
        <w:rPr>
          <w:rFonts w:ascii="Times New Roman" w:eastAsia="Times New Roman" w:hAnsi="Times New Roman" w:cs="Times New Roman"/>
          <w:position w:val="-32"/>
          <w:lang w:eastAsia="ru-RU"/>
        </w:rPr>
        <w:object w:dxaOrig="1420" w:dyaOrig="780">
          <v:shape id="_x0000_i1089" type="#_x0000_t75" style="width:71.15pt;height:38.5pt" o:ole="">
            <v:imagedata r:id="rId136" o:title=""/>
          </v:shape>
          <o:OLEObject Type="Embed" ProgID="Equation.DSMT4" ShapeID="_x0000_i1089" DrawAspect="Content" ObjectID="_1587235496" r:id="rId137"/>
        </w:object>
      </w:r>
      <w:r w:rsidR="00AD77E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</w:t>
      </w:r>
      <w:r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3.5</w:t>
      </w:r>
      <w:r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0B1C76" w:rsidRPr="000B1C76" w:rsidRDefault="000B1C76" w:rsidP="001168C8">
      <w:pPr>
        <w:tabs>
          <w:tab w:val="left" w:pos="39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0B1C76" w:rsidRPr="000B1C76" w:rsidRDefault="000B1C76" w:rsidP="00AD77E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0B1C76">
        <w:rPr>
          <w:rFonts w:ascii="Times New Roman" w:eastAsia="Times New Roman" w:hAnsi="Times New Roman" w:cs="Times New Roman"/>
          <w:position w:val="-6"/>
          <w:lang w:eastAsia="ru-RU"/>
        </w:rPr>
        <w:object w:dxaOrig="160" w:dyaOrig="300">
          <v:shape id="_x0000_i1090" type="#_x0000_t75" style="width:8.35pt;height:14.25pt" o:ole="">
            <v:imagedata r:id="rId138" o:title=""/>
          </v:shape>
          <o:OLEObject Type="Embed" ProgID="Equation.DSMT4" ShapeID="_x0000_i1090" DrawAspect="Content" ObjectID="_1587235497" r:id="rId139"/>
        </w:objec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sym w:font="Symbol" w:char="F02D"/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шаг конвейера (расстояния между рабочими местами), </w:t>
      </w:r>
      <w:proofErr w:type="gramStart"/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</w:t>
      </w:r>
      <w:proofErr w:type="gramEnd"/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0B1C76" w:rsidRPr="000B1C76" w:rsidRDefault="000B1C76" w:rsidP="00AD77EE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position w:val="-32"/>
          <w:lang w:eastAsia="ru-RU"/>
        </w:rPr>
        <w:object w:dxaOrig="680" w:dyaOrig="780">
          <v:shape id="_x0000_i1091" type="#_x0000_t75" style="width:34.35pt;height:38.5pt" o:ole="">
            <v:imagedata r:id="rId140" o:title=""/>
          </v:shape>
          <o:OLEObject Type="Embed" ProgID="Equation.DSMT4" ShapeID="_x0000_i1091" DrawAspect="Content" ObjectID="_1587235498" r:id="rId141"/>
        </w:objec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общее количество рабочих мест, расположенных по одной стороне линии.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pacing w:val="-6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napToGrid w:val="0"/>
          <w:spacing w:val="-6"/>
          <w:sz w:val="28"/>
          <w:szCs w:val="28"/>
          <w:lang w:eastAsia="ru-RU"/>
        </w:rPr>
        <w:t>Скорость движения конвейера поточной линии зависит от шага и такта линии: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pacing w:val="-6"/>
          <w:sz w:val="28"/>
          <w:szCs w:val="28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pacing w:val="-6"/>
          <w:sz w:val="24"/>
          <w:szCs w:val="24"/>
          <w:lang w:eastAsia="ru-RU"/>
        </w:rPr>
      </w:pPr>
      <w:r w:rsidRPr="000B1C76">
        <w:rPr>
          <w:rFonts w:ascii="Times New Roman" w:eastAsia="Times New Roman" w:hAnsi="Times New Roman" w:cs="Times New Roman"/>
          <w:bCs/>
          <w:position w:val="-26"/>
          <w:sz w:val="28"/>
          <w:szCs w:val="28"/>
          <w:lang w:eastAsia="ru-RU"/>
        </w:rPr>
        <w:object w:dxaOrig="780" w:dyaOrig="700">
          <v:shape id="_x0000_i1092" type="#_x0000_t75" style="width:38.5pt;height:35.15pt" o:ole="">
            <v:imagedata r:id="rId142" o:title=""/>
          </v:shape>
          <o:OLEObject Type="Embed" ProgID="Equation.DSMT4" ShapeID="_x0000_i1092" DrawAspect="Content" ObjectID="_1587235499" r:id="rId143"/>
        </w:object>
      </w:r>
      <w:r w:rsidR="00AD77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</w:t>
      </w:r>
      <w:r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3.6</w:t>
      </w:r>
      <w:r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поточном производстве различают технологический, транспортный, страховой и </w:t>
      </w:r>
      <w:r w:rsidR="00911D4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межоперационный 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оборотный заделы.</w:t>
      </w:r>
    </w:p>
    <w:p w:rsidR="000B1C76" w:rsidRPr="000B1C76" w:rsidRDefault="00911D4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Максимальная величина межоперационного</w:t>
      </w:r>
      <w:r w:rsidR="000B1C76"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оборотного задела рассчит</w:t>
      </w:r>
      <w:r w:rsidR="000B1C76"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ы</w:t>
      </w:r>
      <w:r w:rsidR="000B1C76"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вается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:</w:t>
      </w:r>
      <w:r w:rsidR="000B1C76"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bCs/>
          <w:position w:val="-34"/>
          <w:sz w:val="28"/>
          <w:szCs w:val="28"/>
          <w:lang w:eastAsia="ru-RU"/>
        </w:rPr>
        <w:object w:dxaOrig="2460" w:dyaOrig="780">
          <v:shape id="_x0000_i1093" type="#_x0000_t75" style="width:123.05pt;height:38.5pt" o:ole="">
            <v:imagedata r:id="rId144" o:title=""/>
          </v:shape>
          <o:OLEObject Type="Embed" ProgID="Equation.DSMT4" ShapeID="_x0000_i1093" DrawAspect="Content" ObjectID="_1587235500" r:id="rId145"/>
        </w:object>
      </w:r>
      <w:r w:rsidR="007852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</w:t>
      </w:r>
      <w:r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3.7</w:t>
      </w:r>
      <w:r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0B1C76" w:rsidRPr="000B1C76" w:rsidRDefault="000B1C76" w:rsidP="001168C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1C76" w:rsidRPr="000B1C76" w:rsidRDefault="000B1C76" w:rsidP="0078524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0B1C76">
        <w:rPr>
          <w:rFonts w:ascii="Times New Roman" w:eastAsia="Times New Roman" w:hAnsi="Times New Roman" w:cs="Times New Roman"/>
          <w:snapToGrid w:val="0"/>
          <w:position w:val="-4"/>
          <w:sz w:val="28"/>
          <w:szCs w:val="28"/>
          <w:lang w:eastAsia="ru-RU"/>
        </w:rPr>
        <w:object w:dxaOrig="240" w:dyaOrig="279">
          <v:shape id="_x0000_i1094" type="#_x0000_t75" style="width:11.7pt;height:14.25pt" o:ole="">
            <v:imagedata r:id="rId146" o:title=""/>
          </v:shape>
          <o:OLEObject Type="Embed" ProgID="Equation.DSMT4" ShapeID="_x0000_i1094" DrawAspect="Content" ObjectID="_1587235501" r:id="rId147"/>
        </w:objec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период работы на смежных операциях при неизменном количестве р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ботающего оборудования, мин;</w:t>
      </w:r>
    </w:p>
    <w:p w:rsidR="000B1C76" w:rsidRPr="000B1C76" w:rsidRDefault="000B1C76" w:rsidP="00785246">
      <w:pPr>
        <w:tabs>
          <w:tab w:val="left" w:pos="108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position w:val="-12"/>
          <w:lang w:eastAsia="ru-RU"/>
        </w:rPr>
        <w:object w:dxaOrig="240" w:dyaOrig="380">
          <v:shape id="_x0000_i1095" type="#_x0000_t75" style="width:11.7pt;height:19.25pt" o:ole="">
            <v:imagedata r:id="rId148" o:title=""/>
          </v:shape>
          <o:OLEObject Type="Embed" ProgID="Equation.DSMT4" ShapeID="_x0000_i1095" DrawAspect="Content" ObjectID="_1587235502" r:id="rId149"/>
        </w:object>
      </w:r>
      <w:r w:rsidRPr="000B1C76">
        <w:rPr>
          <w:rFonts w:ascii="Times New Roman" w:eastAsia="Times New Roman" w:hAnsi="Times New Roman" w:cs="Times New Roman"/>
          <w:lang w:eastAsia="ru-RU"/>
        </w:rPr>
        <w:t>,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0B1C76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  <w:lang w:eastAsia="ru-RU"/>
        </w:rPr>
        <w:object w:dxaOrig="400" w:dyaOrig="380">
          <v:shape id="_x0000_i1096" type="#_x0000_t75" style="width:20.1pt;height:19.25pt" o:ole="">
            <v:imagedata r:id="rId150" o:title=""/>
          </v:shape>
          <o:OLEObject Type="Embed" ProgID="Equation.DSMT4" ShapeID="_x0000_i1096" DrawAspect="Content" ObjectID="_1587235503" r:id="rId151"/>
        </w:object>
      </w:r>
      <w:r w:rsidRPr="000B1C76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− число единиц оборудования (рабочих мест) на смежных (</w:t>
      </w:r>
      <w:r w:rsidRPr="000B1C76">
        <w:rPr>
          <w:rFonts w:ascii="Times New Roman" w:eastAsia="Times New Roman" w:hAnsi="Times New Roman" w:cs="Times New Roman"/>
          <w:bCs/>
          <w:spacing w:val="-6"/>
          <w:sz w:val="28"/>
          <w:szCs w:val="28"/>
          <w:lang w:val="en-US" w:eastAsia="ru-RU"/>
        </w:rPr>
        <w:t>i</w:t>
      </w:r>
      <w:r w:rsidRPr="000B1C76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-</w:t>
      </w:r>
      <w:r w:rsidRPr="000B1C76">
        <w:rPr>
          <w:rFonts w:ascii="Times New Roman" w:eastAsia="Times New Roman" w:hAnsi="Times New Roman" w:cs="Times New Roman"/>
          <w:snapToGrid w:val="0"/>
          <w:spacing w:val="-6"/>
          <w:sz w:val="28"/>
          <w:szCs w:val="28"/>
          <w:lang w:eastAsia="ru-RU"/>
        </w:rPr>
        <w:t>й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</w:t>
      </w:r>
      <w:r w:rsidRPr="000B1C76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0B1C76">
        <w:rPr>
          <w:rFonts w:ascii="Times New Roman" w:eastAsia="Times New Roman" w:hAnsi="Times New Roman" w:cs="Times New Roman"/>
          <w:bCs/>
          <w:spacing w:val="-6"/>
          <w:sz w:val="28"/>
          <w:szCs w:val="28"/>
          <w:lang w:val="en-US" w:eastAsia="ru-RU"/>
        </w:rPr>
        <w:t>i</w:t>
      </w:r>
      <w:r w:rsidRPr="000B1C76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+1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операциях в течение периода </w:t>
      </w:r>
      <w:r w:rsidRPr="000B1C76">
        <w:rPr>
          <w:rFonts w:ascii="Times New Roman" w:eastAsia="Times New Roman" w:hAnsi="Times New Roman" w:cs="Times New Roman"/>
          <w:snapToGrid w:val="0"/>
          <w:position w:val="-4"/>
          <w:sz w:val="28"/>
          <w:szCs w:val="28"/>
          <w:lang w:eastAsia="ru-RU"/>
        </w:rPr>
        <w:object w:dxaOrig="240" w:dyaOrig="279">
          <v:shape id="_x0000_i1097" type="#_x0000_t75" style="width:11.7pt;height:14.25pt" o:ole="">
            <v:imagedata r:id="rId146" o:title=""/>
          </v:shape>
          <o:OLEObject Type="Embed" ProgID="Equation.DSMT4" ShapeID="_x0000_i1097" DrawAspect="Content" ObjectID="_1587235504" r:id="rId152"/>
        </w:objec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0B1C76" w:rsidRPr="000B1C76" w:rsidRDefault="000B1C76" w:rsidP="00785246">
      <w:pPr>
        <w:tabs>
          <w:tab w:val="left" w:pos="108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position w:val="-12"/>
          <w:lang w:eastAsia="ru-RU"/>
        </w:rPr>
        <w:object w:dxaOrig="200" w:dyaOrig="380">
          <v:shape id="_x0000_i1098" type="#_x0000_t75" style="width:10.9pt;height:19.25pt" o:ole="">
            <v:imagedata r:id="rId153" o:title=""/>
          </v:shape>
          <o:OLEObject Type="Embed" ProgID="Equation.DSMT4" ShapeID="_x0000_i1098" DrawAspect="Content" ObjectID="_1587235505" r:id="rId154"/>
        </w:object>
      </w:r>
      <w:r w:rsidRPr="000B1C76">
        <w:rPr>
          <w:rFonts w:ascii="Times New Roman" w:eastAsia="Times New Roman" w:hAnsi="Times New Roman" w:cs="Times New Roman"/>
          <w:lang w:eastAsia="ru-RU"/>
        </w:rPr>
        <w:t>,</w:t>
      </w:r>
      <w:r w:rsidRPr="000B1C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B1C76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360" w:dyaOrig="380">
          <v:shape id="_x0000_i1099" type="#_x0000_t75" style="width:18.4pt;height:19.25pt" o:ole="">
            <v:imagedata r:id="rId155" o:title=""/>
          </v:shape>
          <o:OLEObject Type="Embed" ProgID="Equation.DSMT4" ShapeID="_x0000_i1099" DrawAspect="Content" ObjectID="_1587235506" r:id="rId156"/>
        </w:objec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норма времени на этих операциях, мин.</w:t>
      </w:r>
    </w:p>
    <w:p w:rsidR="000B1C76" w:rsidRPr="000B1C76" w:rsidRDefault="000B1C76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 для решения</w:t>
      </w:r>
    </w:p>
    <w:p w:rsidR="000B1C76" w:rsidRPr="000B1C76" w:rsidRDefault="000B1C76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b/>
          <w:i/>
          <w:snapToGrid w:val="0"/>
          <w:spacing w:val="-6"/>
          <w:sz w:val="28"/>
          <w:szCs w:val="28"/>
          <w:lang w:eastAsia="ru-RU"/>
        </w:rPr>
        <w:t>Задача 1.</w:t>
      </w:r>
      <w:r w:rsidRPr="000B1C76">
        <w:rPr>
          <w:rFonts w:ascii="Times New Roman" w:eastAsia="Times New Roman" w:hAnsi="Times New Roman" w:cs="Times New Roman"/>
          <w:b/>
          <w:snapToGrid w:val="0"/>
          <w:spacing w:val="-6"/>
          <w:sz w:val="28"/>
          <w:szCs w:val="28"/>
          <w:lang w:eastAsia="ru-RU"/>
        </w:rPr>
        <w:t xml:space="preserve"> </w:t>
      </w:r>
      <w:r w:rsidRPr="000B1C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На поточной линии обрабатывается ведущая шестерня. 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Необходимо: 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определить такт линии, потребное число рабочих мест на операциях и их загрузку; 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− составить план-график работы оборудования и рабочих на линии;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− определить штат рабочих на линии, учитывая возможность совмещения, и установить регламент работы для рабочих-совместителей;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− рассчитать величину оборотных заделов и составить график их движения.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Суточная программа для линии − 400 шт.; линия работает в две смены; период комплектования задела – смена. Технологический процесс представлен в таблице </w:t>
      </w:r>
      <w:r w:rsidR="008025C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3.1</w:t>
      </w:r>
      <w:r w:rsidRPr="000B1C7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.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8025C2"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  <w:r w:rsidRPr="000B1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Технологический процесс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897"/>
        <w:gridCol w:w="2617"/>
      </w:tblGrid>
      <w:tr w:rsidR="000B1C76" w:rsidRPr="000B1C76" w:rsidTr="0001152D">
        <w:trPr>
          <w:jc w:val="center"/>
        </w:trPr>
        <w:tc>
          <w:tcPr>
            <w:tcW w:w="6897" w:type="dxa"/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Операция</w:t>
            </w:r>
          </w:p>
        </w:tc>
        <w:tc>
          <w:tcPr>
            <w:tcW w:w="2617" w:type="dxa"/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 времени, мин</w:t>
            </w:r>
          </w:p>
        </w:tc>
      </w:tr>
      <w:tr w:rsidR="000B1C76" w:rsidRPr="000B1C76" w:rsidTr="0001152D">
        <w:trPr>
          <w:jc w:val="center"/>
        </w:trPr>
        <w:tc>
          <w:tcPr>
            <w:tcW w:w="6897" w:type="dxa"/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Start"/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</w:t>
            </w:r>
            <w:proofErr w:type="gramEnd"/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резеровать торец</w:t>
            </w:r>
          </w:p>
        </w:tc>
        <w:tc>
          <w:tcPr>
            <w:tcW w:w="2617" w:type="dxa"/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</w:tr>
      <w:tr w:rsidR="000B1C76" w:rsidRPr="000B1C76" w:rsidTr="0001152D">
        <w:trPr>
          <w:jc w:val="center"/>
        </w:trPr>
        <w:tc>
          <w:tcPr>
            <w:tcW w:w="6897" w:type="dxa"/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Предварительно обточить</w:t>
            </w:r>
          </w:p>
        </w:tc>
        <w:tc>
          <w:tcPr>
            <w:tcW w:w="2617" w:type="dxa"/>
            <w:hideMark/>
          </w:tcPr>
          <w:p w:rsidR="000B1C76" w:rsidRPr="000B1C76" w:rsidRDefault="00E14161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0B1C76"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B1C76" w:rsidRPr="000B1C76" w:rsidTr="0001152D">
        <w:trPr>
          <w:jc w:val="center"/>
        </w:trPr>
        <w:tc>
          <w:tcPr>
            <w:tcW w:w="6897" w:type="dxa"/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proofErr w:type="gramStart"/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бточить конус</w:t>
            </w:r>
          </w:p>
        </w:tc>
        <w:tc>
          <w:tcPr>
            <w:tcW w:w="2617" w:type="dxa"/>
            <w:hideMark/>
          </w:tcPr>
          <w:p w:rsidR="000B1C76" w:rsidRPr="000B1C76" w:rsidRDefault="00E14161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B1C76"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,8</w:t>
            </w:r>
          </w:p>
        </w:tc>
      </w:tr>
      <w:tr w:rsidR="000B1C76" w:rsidRPr="000B1C76" w:rsidTr="0001152D">
        <w:trPr>
          <w:jc w:val="center"/>
        </w:trPr>
        <w:tc>
          <w:tcPr>
            <w:tcW w:w="6897" w:type="dxa"/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Окончательно обточить</w:t>
            </w:r>
          </w:p>
        </w:tc>
        <w:tc>
          <w:tcPr>
            <w:tcW w:w="2617" w:type="dxa"/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B1C76" w:rsidRPr="000B1C76" w:rsidTr="0001152D">
        <w:trPr>
          <w:jc w:val="center"/>
        </w:trPr>
        <w:tc>
          <w:tcPr>
            <w:tcW w:w="6897" w:type="dxa"/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proofErr w:type="gramStart"/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proofErr w:type="gramEnd"/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арезать зубья шестерни</w:t>
            </w:r>
          </w:p>
        </w:tc>
        <w:tc>
          <w:tcPr>
            <w:tcW w:w="2617" w:type="dxa"/>
            <w:hideMark/>
          </w:tcPr>
          <w:p w:rsidR="000B1C76" w:rsidRPr="000B1C76" w:rsidRDefault="00E14161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0B1C76"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,4</w:t>
            </w:r>
          </w:p>
        </w:tc>
      </w:tr>
      <w:tr w:rsidR="000B1C76" w:rsidRPr="000B1C76" w:rsidTr="0001152D">
        <w:trPr>
          <w:jc w:val="center"/>
        </w:trPr>
        <w:tc>
          <w:tcPr>
            <w:tcW w:w="6897" w:type="dxa"/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Предварительно шлифовать шейки</w:t>
            </w:r>
          </w:p>
        </w:tc>
        <w:tc>
          <w:tcPr>
            <w:tcW w:w="2617" w:type="dxa"/>
            <w:hideMark/>
          </w:tcPr>
          <w:p w:rsidR="000B1C76" w:rsidRPr="000B1C76" w:rsidRDefault="00E14161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0B1C76" w:rsidRPr="000B1C76" w:rsidTr="0001152D">
        <w:trPr>
          <w:jc w:val="center"/>
        </w:trPr>
        <w:tc>
          <w:tcPr>
            <w:tcW w:w="6897" w:type="dxa"/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Start"/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</w:t>
            </w:r>
            <w:proofErr w:type="gramEnd"/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резеровать резьбу</w:t>
            </w:r>
          </w:p>
        </w:tc>
        <w:tc>
          <w:tcPr>
            <w:tcW w:w="2617" w:type="dxa"/>
            <w:hideMark/>
          </w:tcPr>
          <w:p w:rsidR="000B1C76" w:rsidRPr="000B1C76" w:rsidRDefault="00E14161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B1C76"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1F0569" w:rsidRDefault="001F0569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расчеты свести в таблицу </w:t>
      </w:r>
      <w:r w:rsidR="00E14161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B1C7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Таблица </w:t>
      </w:r>
      <w:r w:rsidR="00E1416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</w:t>
      </w:r>
      <w:r w:rsidRPr="000B1C7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 – План-график работы оборудования и рабочих на прямоточной линии 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9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356"/>
        <w:gridCol w:w="425"/>
        <w:gridCol w:w="567"/>
        <w:gridCol w:w="993"/>
        <w:gridCol w:w="1134"/>
        <w:gridCol w:w="1134"/>
        <w:gridCol w:w="1134"/>
        <w:gridCol w:w="1780"/>
      </w:tblGrid>
      <w:tr w:rsidR="000B1C76" w:rsidRPr="000B1C76" w:rsidTr="0001152D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78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Номер</w:t>
            </w:r>
          </w:p>
          <w:p w:rsidR="000B1C76" w:rsidRPr="000B1C76" w:rsidRDefault="000B1C76" w:rsidP="00785246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пера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proofErr w:type="spellEnd"/>
            <w:proofErr w:type="gramEnd"/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Штучная норма</w:t>
            </w:r>
          </w:p>
          <w:p w:rsidR="000B1C76" w:rsidRPr="000B1C76" w:rsidRDefault="000B1C76" w:rsidP="00785246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времени </w:t>
            </w:r>
            <w:proofErr w:type="spellStart"/>
            <w:r w:rsidRPr="000B1C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t</w:t>
            </w:r>
            <w:r w:rsidRPr="000B1C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r w:rsidRPr="000B1C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,</w:t>
            </w: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785246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с</w:t>
            </w:r>
            <w:r w:rsidRPr="000B1C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  <w:t>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785246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B1C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с</w:t>
            </w:r>
            <w:r w:rsidRPr="000B1C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  <w:t>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78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Номер</w:t>
            </w:r>
          </w:p>
          <w:p w:rsidR="000B1C76" w:rsidRPr="000B1C76" w:rsidRDefault="000B1C76" w:rsidP="00785246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станка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78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Загрузка</w:t>
            </w:r>
          </w:p>
          <w:p w:rsidR="000B1C76" w:rsidRPr="000B1C76" w:rsidRDefault="000B1C76" w:rsidP="00785246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станка,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C76" w:rsidRPr="000B1C76" w:rsidRDefault="000B1C76" w:rsidP="00785246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Время работы станка, мин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785246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Испол-нитель</w:t>
            </w:r>
            <w:proofErr w:type="spellEnd"/>
            <w:proofErr w:type="gramEnd"/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78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Период </w:t>
            </w:r>
          </w:p>
          <w:p w:rsidR="000B1C76" w:rsidRDefault="000B1C76" w:rsidP="0078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омплектова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proofErr w:type="spellEnd"/>
            <w:proofErr w:type="gramEnd"/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задела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1C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,</w:t>
            </w:r>
          </w:p>
          <w:p w:rsidR="000B1C76" w:rsidRPr="000B1C76" w:rsidRDefault="000B1C76" w:rsidP="0078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мин.</w:t>
            </w: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B1C76" w:rsidRPr="000B1C76" w:rsidTr="0001152D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E14161" w:rsidP="0078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…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0B1C76" w:rsidP="0078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0B1C76" w:rsidP="00785246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0B1C76" w:rsidP="00785246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0B1C76" w:rsidP="0078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0B1C76" w:rsidP="0078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0B1C76" w:rsidP="00785246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0B1C76" w:rsidP="00785246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0B1C76" w:rsidP="0078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</w:tbl>
    <w:p w:rsidR="000B1C76" w:rsidRPr="000B1C76" w:rsidRDefault="000B1C76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2.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поточной линии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изготавливается изделие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. Суточная програ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 выпуска изделий − 150 шт. Режим работы двухсменный, продолжительность смены – 8 ч. Регламентированные перерывы – 30 мин за смену. Шаг конвейера – 2 м. Нормы времени по операциям представлены в таблице </w:t>
      </w:r>
      <w:r w:rsidR="00911D42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C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Таблица </w:t>
      </w:r>
      <w:r w:rsidR="00911D42">
        <w:rPr>
          <w:rFonts w:ascii="Times New Roman" w:eastAsia="Times New Roman" w:hAnsi="Times New Roman" w:cs="Times New Roman"/>
          <w:sz w:val="24"/>
          <w:szCs w:val="24"/>
          <w:lang w:eastAsia="ru-RU"/>
        </w:rPr>
        <w:t>3.3</w:t>
      </w:r>
      <w:r w:rsidRPr="000B1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Нормы времени по операциям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1134"/>
        <w:gridCol w:w="992"/>
        <w:gridCol w:w="1134"/>
        <w:gridCol w:w="851"/>
        <w:gridCol w:w="992"/>
        <w:gridCol w:w="992"/>
        <w:gridCol w:w="1134"/>
      </w:tblGrid>
      <w:tr w:rsidR="000B1C76" w:rsidRPr="000B1C76" w:rsidTr="0078524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B1C76" w:rsidRPr="000B1C76" w:rsidTr="0078524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времени, мин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</w:tr>
    </w:tbl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такт линии, число рабочих мест по операциям, длину и ск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рость конвейера.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3.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Рассчитать и построить план-график работы прерывно-поточной линии, определить количество рабочих с учётом совмещения профессий, ра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считать величину межоперационных оборотных заделов и построить график их движения.</w:t>
      </w:r>
    </w:p>
    <w:p w:rsidR="000B1C76" w:rsidRPr="0078524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246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Сменный фонд времени работы линии − 480 мин, время регламентирова</w:t>
      </w:r>
      <w:r w:rsidRPr="0078524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85246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перерывов − 30 мин за смену. Сменная программа выпуска − 90 шт. Пер</w:t>
      </w:r>
      <w:r w:rsidRPr="0078524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85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комплектования задела – смена. Нормы времени по операциям представлены в таблице </w:t>
      </w:r>
      <w:r w:rsidR="001F0569" w:rsidRPr="00785246">
        <w:rPr>
          <w:rFonts w:ascii="Times New Roman" w:eastAsia="Times New Roman" w:hAnsi="Times New Roman" w:cs="Times New Roman"/>
          <w:sz w:val="28"/>
          <w:szCs w:val="28"/>
          <w:lang w:eastAsia="ru-RU"/>
        </w:rPr>
        <w:t>3.4</w:t>
      </w:r>
      <w:r w:rsidRPr="007852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1F0569">
        <w:rPr>
          <w:rFonts w:ascii="Times New Roman" w:eastAsia="Times New Roman" w:hAnsi="Times New Roman" w:cs="Times New Roman"/>
          <w:sz w:val="24"/>
          <w:szCs w:val="24"/>
          <w:lang w:eastAsia="ru-RU"/>
        </w:rPr>
        <w:t>3.4</w:t>
      </w:r>
      <w:r w:rsidRPr="000B1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Нормы времени по операциям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1559"/>
        <w:gridCol w:w="1843"/>
        <w:gridCol w:w="1842"/>
        <w:gridCol w:w="1656"/>
      </w:tblGrid>
      <w:tr w:rsidR="000B1C76" w:rsidRPr="000B1C76" w:rsidTr="0001152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B1C76" w:rsidRPr="000B1C76" w:rsidTr="0001152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времени, мин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+ 0,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B1C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+ 0,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B1C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+ 0,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B1C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j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+ 0,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B1C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j</w:t>
            </w:r>
          </w:p>
        </w:tc>
      </w:tr>
      <w:tr w:rsidR="000B1C76" w:rsidRPr="000B1C76" w:rsidTr="0001152D">
        <w:tc>
          <w:tcPr>
            <w:tcW w:w="9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0B1C76" w:rsidP="0078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Примечание</w:t>
            </w: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− </w:t>
            </w:r>
            <w:r w:rsidRPr="000B1C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j</w:t>
            </w: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номер варианта, указанного преподавателем</w:t>
            </w:r>
          </w:p>
        </w:tc>
      </w:tr>
    </w:tbl>
    <w:p w:rsid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E64162">
        <w:rPr>
          <w:rFonts w:ascii="Times New Roman" w:eastAsia="Times New Roman" w:hAnsi="Times New Roman" w:cs="Times New Roman"/>
          <w:b/>
          <w:bCs/>
          <w:sz w:val="32"/>
          <w:szCs w:val="32"/>
        </w:rPr>
        <w:t>4</w:t>
      </w:r>
      <w:r w:rsidRPr="00E64162">
        <w:rPr>
          <w:rFonts w:ascii="Times New Roman" w:eastAsia="Times New Roman" w:hAnsi="Times New Roman" w:cs="Times New Roman"/>
          <w:b/>
          <w:sz w:val="32"/>
          <w:szCs w:val="32"/>
        </w:rPr>
        <w:t xml:space="preserve"> Организация ремонтного хозяйства</w:t>
      </w:r>
      <w:r w:rsidRPr="00E6416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:rsidR="00E64162" w:rsidRPr="00E64162" w:rsidRDefault="00E64162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64162">
        <w:rPr>
          <w:rFonts w:ascii="Times New Roman" w:eastAsia="Times New Roman" w:hAnsi="Times New Roman" w:cs="Times New Roman"/>
          <w:b/>
          <w:i/>
          <w:sz w:val="28"/>
          <w:szCs w:val="28"/>
        </w:rPr>
        <w:t>Методические указания к решению задач</w:t>
      </w:r>
    </w:p>
    <w:p w:rsidR="00E64162" w:rsidRPr="00E64162" w:rsidRDefault="00E64162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E64162" w:rsidRPr="00E64162" w:rsidRDefault="00E64162" w:rsidP="001168C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Ремонтное хозяйство</w:t>
      </w:r>
      <w:r w:rsidRPr="00E6416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предприятия </w:t>
      </w:r>
      <w:r w:rsidR="00AA610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базируется на системе </w:t>
      </w:r>
      <w:r w:rsidRPr="00AA610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планово-предупредительного ремонта (система ППР),</w: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которая представляет  собой с</w: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вокупность различного вида работ по техническому уходу и ремонту оборуд</w: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вания, проводимых по заранее составленному плану с целью обеспечения  наиболее эффективной эксплуатации оборудования.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 ППР базируется на точно установленных нормативах: длительн</w: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 ремонтного цикла и его структуре, продолжительности межремонтного и </w:t>
      </w:r>
      <w:proofErr w:type="spellStart"/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межсмотрового</w:t>
      </w:r>
      <w:proofErr w:type="spellEnd"/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периодов, категории сложности ремонта, нормах затрат рабоч</w: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времени и простоев оборудования в ремонте.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Длительность ремонтного цикла определяется по формуле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162" w:rsidRPr="00E64162" w:rsidRDefault="00E64162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2659" w:dyaOrig="420">
          <v:shape id="_x0000_i1100" type="#_x0000_t75" style="width:132.3pt;height:21.75pt" o:ole="">
            <v:imagedata r:id="rId157" o:title=""/>
          </v:shape>
          <o:OLEObject Type="Embed" ProgID="Equation.DSMT4" ShapeID="_x0000_i1100" DrawAspect="Content" ObjectID="_1587235507" r:id="rId158"/>
        </w:object>
      </w:r>
      <w:r w:rsidR="0011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</w:p>
    <w:p w:rsidR="00E64162" w:rsidRPr="00E64162" w:rsidRDefault="00E64162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162" w:rsidRPr="00E64162" w:rsidRDefault="00E64162" w:rsidP="001161D2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E64162">
        <w:rPr>
          <w:rFonts w:ascii="Times New Roman" w:eastAsia="Times New Roman" w:hAnsi="Times New Roman" w:cs="Times New Roman"/>
          <w:snapToGrid w:val="0"/>
          <w:position w:val="-4"/>
          <w:sz w:val="28"/>
          <w:szCs w:val="28"/>
          <w:lang w:eastAsia="ru-RU"/>
        </w:rPr>
        <w:object w:dxaOrig="260" w:dyaOrig="279">
          <v:shape id="_x0000_i1101" type="#_x0000_t75" style="width:12.55pt;height:14.25pt" o:ole="">
            <v:imagedata r:id="rId159" o:title=""/>
          </v:shape>
          <o:OLEObject Type="Embed" ProgID="Equation.DSMT4" ShapeID="_x0000_i1101" DrawAspect="Content" ObjectID="_1587235508" r:id="rId160"/>
        </w:objec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нормативное время работы станка в течение ремонтного цикла, (для металлорежущих станков – 16800 ч);</w:t>
      </w:r>
    </w:p>
    <w:p w:rsidR="00E64162" w:rsidRPr="00E64162" w:rsidRDefault="00E64162" w:rsidP="001161D2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  <w:lang w:eastAsia="ru-RU"/>
        </w:rPr>
        <w:object w:dxaOrig="300" w:dyaOrig="380">
          <v:shape id="_x0000_i1102" type="#_x0000_t75" style="width:15.9pt;height:19.25pt" o:ole="">
            <v:imagedata r:id="rId161" o:title=""/>
          </v:shape>
          <o:OLEObject Type="Embed" ProgID="Equation.DSMT4" ShapeID="_x0000_i1102" DrawAspect="Content" ObjectID="_1587235509" r:id="rId162"/>
        </w:objec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коэффициент, учитывающий тип производства (</w:t>
      </w:r>
      <w:proofErr w:type="gramStart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для</w:t>
      </w:r>
      <w:proofErr w:type="gramEnd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массового и кру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носерийного – 1,0 для серийного – 1,3, для мелкосерийного и единичного – 1,5);</w:t>
      </w:r>
    </w:p>
    <w:p w:rsidR="00E64162" w:rsidRPr="00E64162" w:rsidRDefault="00E64162" w:rsidP="001161D2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40" w:dyaOrig="380">
          <v:shape id="_x0000_i1103" type="#_x0000_t75" style="width:15.9pt;height:19.25pt" o:ole="">
            <v:imagedata r:id="rId163" o:title=""/>
          </v:shape>
          <o:OLEObject Type="Embed" ProgID="Equation.DSMT4" ShapeID="_x0000_i1103" DrawAspect="Content" ObjectID="_1587235510" r:id="rId164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− коэффициент, учитывающий род обрабатываемого материала для м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таллорежущих станков нормальной точности (при обработке стали − 1,0, ал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ю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миниевых сплавов – 0,75, чугуна и бронзы – 0,8);</w:t>
      </w:r>
    </w:p>
    <w:p w:rsidR="00E64162" w:rsidRPr="00E64162" w:rsidRDefault="00E64162" w:rsidP="001161D2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6"/>
          <w:lang w:eastAsia="ru-RU"/>
        </w:rPr>
        <w:object w:dxaOrig="320" w:dyaOrig="420">
          <v:shape id="_x0000_i1104" type="#_x0000_t75" style="width:15.9pt;height:21.75pt" o:ole="">
            <v:imagedata r:id="rId165" o:title=""/>
          </v:shape>
          <o:OLEObject Type="Embed" ProgID="Equation.DSMT4" ShapeID="_x0000_i1104" DrawAspect="Content" ObjectID="_1587235511" r:id="rId166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− коэффициент, учитывающий условия эксплуатации оборудования (для металлорежущих станков в нормальных условиях механического цеха при р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боте металлическим инструментом – 1,1, для станков, работающих абразивным инструментом без охлаждения, – 0,7);</w:t>
      </w:r>
    </w:p>
    <w:p w:rsidR="00E64162" w:rsidRPr="00E64162" w:rsidRDefault="00E64162" w:rsidP="001161D2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40" w:dyaOrig="380">
          <v:shape id="_x0000_i1105" type="#_x0000_t75" style="width:15.9pt;height:19.25pt" o:ole="">
            <v:imagedata r:id="rId167" o:title=""/>
          </v:shape>
          <o:OLEObject Type="Embed" ProgID="Equation.DSMT4" ShapeID="_x0000_i1105" DrawAspect="Content" ObjectID="_1587235512" r:id="rId168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− коэффициент, учитывающий особенности весовой характеристики станков (для лёгких и средних металлорежущих станков – 1,0, </w:t>
      </w:r>
      <w:proofErr w:type="gramStart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для</w:t>
      </w:r>
      <w:proofErr w:type="gramEnd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крупных и тяжёлых – 1,35, для особо тяжёлых и уникальных – 1,7).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Структура ремонтного цикла, т. е. перечень последовательных работ по ремонту и техническому обслуживанию оборудования, приведена в таблице </w:t>
      </w:r>
      <w:r w:rsidR="00AA610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4.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Межремонтный период определяется по формуле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E64162" w:rsidRPr="00E64162" w:rsidRDefault="00E64162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34"/>
          <w:lang w:eastAsia="ru-RU"/>
        </w:rPr>
        <w:object w:dxaOrig="2000" w:dyaOrig="820">
          <v:shape id="_x0000_i1106" type="#_x0000_t75" style="width:100.45pt;height:41pt" o:ole="">
            <v:imagedata r:id="rId169" o:title=""/>
          </v:shape>
          <o:OLEObject Type="Embed" ProgID="Equation.DSMT4" ShapeID="_x0000_i1106" DrawAspect="Content" ObjectID="_1587235513" r:id="rId170"/>
        </w:object>
      </w:r>
      <w:r w:rsidR="001161D2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</w:t>
      </w:r>
      <w:r w:rsidR="001F056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4.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2)</w:t>
      </w:r>
    </w:p>
    <w:p w:rsidR="00E64162" w:rsidRPr="00E64162" w:rsidRDefault="00E64162" w:rsidP="001168C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162" w:rsidRDefault="00E64162" w:rsidP="001161D2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E64162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  <w:lang w:eastAsia="ru-RU"/>
        </w:rPr>
        <w:object w:dxaOrig="279" w:dyaOrig="380">
          <v:shape id="_x0000_i1107" type="#_x0000_t75" style="width:14.25pt;height:19.25pt" o:ole="">
            <v:imagedata r:id="rId171" o:title=""/>
          </v:shape>
          <o:OLEObject Type="Embed" ProgID="Equation.DSMT4" ShapeID="_x0000_i1107" DrawAspect="Content" ObjectID="_1587235514" r:id="rId172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40" w:dyaOrig="380">
          <v:shape id="_x0000_i1108" type="#_x0000_t75" style="width:15.9pt;height:19.25pt" o:ole="">
            <v:imagedata r:id="rId173" o:title=""/>
          </v:shape>
          <o:OLEObject Type="Embed" ProgID="Equation.DSMT4" ShapeID="_x0000_i1108" DrawAspect="Content" ObjectID="_1587235515" r:id="rId174"/>
        </w:objec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число средних и текущих ремонтов на один ремонтный цикл соо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ветственно.</w:t>
      </w:r>
    </w:p>
    <w:p w:rsidR="00AA610F" w:rsidRPr="00E64162" w:rsidRDefault="00AA610F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spellStart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Межсмотровый</w:t>
      </w:r>
      <w:proofErr w:type="spellEnd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период (периодичность технического обслуживания) ра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считывается по формуле</w:t>
      </w:r>
    </w:p>
    <w:p w:rsidR="00AA610F" w:rsidRPr="00E64162" w:rsidRDefault="00AA610F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A610F" w:rsidRPr="00E64162" w:rsidRDefault="00AA610F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position w:val="-34"/>
          <w:sz w:val="28"/>
          <w:szCs w:val="28"/>
          <w:lang w:eastAsia="ru-RU"/>
        </w:rPr>
        <w:object w:dxaOrig="2620" w:dyaOrig="820">
          <v:shape id="_x0000_i1109" type="#_x0000_t75" style="width:130.6pt;height:41pt" o:ole="">
            <v:imagedata r:id="rId175" o:title=""/>
          </v:shape>
          <o:OLEObject Type="Embed" ProgID="Equation.DSMT4" ShapeID="_x0000_i1109" DrawAspect="Content" ObjectID="_1587235516" r:id="rId176"/>
        </w:object>
      </w:r>
      <w:r w:rsidR="001161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                 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</w:t>
      </w:r>
      <w:r w:rsidR="001F056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4.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3)</w:t>
      </w:r>
    </w:p>
    <w:p w:rsidR="00AA610F" w:rsidRPr="00E64162" w:rsidRDefault="00AA610F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A610F" w:rsidRPr="00E64162" w:rsidRDefault="00AA610F" w:rsidP="001161D2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E64162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  <w:lang w:eastAsia="ru-RU"/>
        </w:rPr>
        <w:object w:dxaOrig="420" w:dyaOrig="380">
          <v:shape id="_x0000_i1110" type="#_x0000_t75" style="width:21.75pt;height:19.25pt" o:ole="">
            <v:imagedata r:id="rId177" o:title=""/>
          </v:shape>
          <o:OLEObject Type="Embed" ProgID="Equation.DSMT4" ShapeID="_x0000_i1110" DrawAspect="Content" ObjectID="_1587235517" r:id="rId178"/>
        </w:objec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число осмотров за ремонтный цикл.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Таблица </w:t>
      </w:r>
      <w:r w:rsidR="00AA61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4.1</w:t>
      </w:r>
      <w:r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− Структура ремонтного цикла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1108"/>
        <w:gridCol w:w="1113"/>
        <w:gridCol w:w="1100"/>
        <w:gridCol w:w="3367"/>
      </w:tblGrid>
      <w:tr w:rsidR="00E64162" w:rsidRPr="00E64162" w:rsidTr="00711D7A">
        <w:trPr>
          <w:trHeight w:val="230"/>
          <w:jc w:val="center"/>
        </w:trPr>
        <w:tc>
          <w:tcPr>
            <w:tcW w:w="3166" w:type="dxa"/>
            <w:vMerge w:val="restart"/>
            <w:shd w:val="clear" w:color="auto" w:fill="auto"/>
            <w:vAlign w:val="center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3321" w:type="dxa"/>
            <w:gridSpan w:val="3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367" w:type="dxa"/>
            <w:vMerge w:val="restart"/>
            <w:shd w:val="clear" w:color="auto" w:fill="auto"/>
            <w:vAlign w:val="center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Структура ремонтного цикла</w:t>
            </w:r>
          </w:p>
        </w:tc>
      </w:tr>
      <w:tr w:rsidR="00E64162" w:rsidRPr="00E64162" w:rsidTr="00711D7A">
        <w:trPr>
          <w:trHeight w:val="220"/>
          <w:jc w:val="center"/>
        </w:trPr>
        <w:tc>
          <w:tcPr>
            <w:tcW w:w="3166" w:type="dxa"/>
            <w:vMerge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221" w:type="dxa"/>
            <w:gridSpan w:val="2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ремонтов</w:t>
            </w:r>
          </w:p>
        </w:tc>
        <w:tc>
          <w:tcPr>
            <w:tcW w:w="1100" w:type="dxa"/>
            <w:vMerge w:val="restart"/>
            <w:shd w:val="clear" w:color="auto" w:fill="auto"/>
            <w:vAlign w:val="center"/>
          </w:tcPr>
          <w:p w:rsidR="00E64162" w:rsidRPr="00E64162" w:rsidRDefault="00AA610F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</w:t>
            </w:r>
            <w:r w:rsidR="00E64162"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смот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  <w:r w:rsidR="00E64162"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ров</w:t>
            </w:r>
            <w:proofErr w:type="gramEnd"/>
          </w:p>
        </w:tc>
        <w:tc>
          <w:tcPr>
            <w:tcW w:w="3367" w:type="dxa"/>
            <w:vMerge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E64162" w:rsidRPr="00E64162" w:rsidTr="00711D7A">
        <w:trPr>
          <w:trHeight w:val="230"/>
          <w:jc w:val="center"/>
        </w:trPr>
        <w:tc>
          <w:tcPr>
            <w:tcW w:w="3166" w:type="dxa"/>
            <w:vMerge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1108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средних</w:t>
            </w:r>
          </w:p>
        </w:tc>
        <w:tc>
          <w:tcPr>
            <w:tcW w:w="1113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текущих</w:t>
            </w:r>
          </w:p>
        </w:tc>
        <w:tc>
          <w:tcPr>
            <w:tcW w:w="1100" w:type="dxa"/>
            <w:vMerge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3367" w:type="dxa"/>
            <w:vMerge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1161D2" w:rsidRPr="001161D2" w:rsidTr="00711D7A">
        <w:trPr>
          <w:trHeight w:val="230"/>
          <w:jc w:val="center"/>
        </w:trPr>
        <w:tc>
          <w:tcPr>
            <w:tcW w:w="3166" w:type="dxa"/>
            <w:shd w:val="clear" w:color="auto" w:fill="auto"/>
          </w:tcPr>
          <w:p w:rsidR="001161D2" w:rsidRPr="001161D2" w:rsidRDefault="001161D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161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8" w:type="dxa"/>
            <w:shd w:val="clear" w:color="auto" w:fill="auto"/>
          </w:tcPr>
          <w:p w:rsidR="001161D2" w:rsidRPr="001161D2" w:rsidRDefault="001161D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161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3" w:type="dxa"/>
            <w:shd w:val="clear" w:color="auto" w:fill="auto"/>
          </w:tcPr>
          <w:p w:rsidR="001161D2" w:rsidRPr="001161D2" w:rsidRDefault="001161D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161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0" w:type="dxa"/>
            <w:shd w:val="clear" w:color="auto" w:fill="auto"/>
          </w:tcPr>
          <w:p w:rsidR="001161D2" w:rsidRPr="001161D2" w:rsidRDefault="001161D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161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7" w:type="dxa"/>
            <w:shd w:val="clear" w:color="auto" w:fill="auto"/>
          </w:tcPr>
          <w:p w:rsidR="001161D2" w:rsidRPr="001161D2" w:rsidRDefault="001161D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161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</w:t>
            </w:r>
          </w:p>
        </w:tc>
      </w:tr>
      <w:tr w:rsidR="00E64162" w:rsidRPr="00E64162" w:rsidTr="00711D7A">
        <w:trPr>
          <w:jc w:val="center"/>
        </w:trPr>
        <w:tc>
          <w:tcPr>
            <w:tcW w:w="316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Лёгкие и средние станки массой до 10 т со сроком службы:</w:t>
            </w:r>
          </w:p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св. 10 лет</w:t>
            </w:r>
          </w:p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 10 лет</w:t>
            </w:r>
          </w:p>
        </w:tc>
        <w:tc>
          <w:tcPr>
            <w:tcW w:w="1108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3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</w:t>
            </w:r>
          </w:p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</w:t>
            </w:r>
          </w:p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67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К-ТО-Т-ТО-Т-ТО-С-ТО-Т-ТО-Т-ТО-С-ТО-Т-ТО-Т-ТО-К</w:t>
            </w:r>
          </w:p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К-ТО-Т-ТО-Т-ТО-С-ТО-Т-ТО-Т-ТО-К</w:t>
            </w:r>
          </w:p>
        </w:tc>
      </w:tr>
    </w:tbl>
    <w:p w:rsidR="001161D2" w:rsidRDefault="001161D2" w:rsidP="001161D2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1161D2" w:rsidRDefault="001161D2" w:rsidP="001161D2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1161D2" w:rsidRDefault="001161D2" w:rsidP="001161D2">
      <w:pPr>
        <w:tabs>
          <w:tab w:val="left" w:pos="3166"/>
          <w:tab w:val="left" w:pos="4274"/>
          <w:tab w:val="left" w:pos="5387"/>
          <w:tab w:val="left" w:pos="6487"/>
        </w:tabs>
        <w:spacing w:after="0" w:line="240" w:lineRule="auto"/>
        <w:ind w:firstLine="567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>Окончание таблицы 4.1</w:t>
      </w:r>
    </w:p>
    <w:p w:rsidR="001161D2" w:rsidRPr="00E64162" w:rsidRDefault="001161D2" w:rsidP="001161D2">
      <w:pPr>
        <w:tabs>
          <w:tab w:val="left" w:pos="3166"/>
          <w:tab w:val="left" w:pos="4274"/>
          <w:tab w:val="left" w:pos="5387"/>
          <w:tab w:val="left" w:pos="6487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1108"/>
        <w:gridCol w:w="1113"/>
        <w:gridCol w:w="1100"/>
        <w:gridCol w:w="3367"/>
      </w:tblGrid>
      <w:tr w:rsidR="001161D2" w:rsidRPr="00E64162" w:rsidTr="00711D7A">
        <w:trPr>
          <w:jc w:val="center"/>
        </w:trPr>
        <w:tc>
          <w:tcPr>
            <w:tcW w:w="3166" w:type="dxa"/>
            <w:shd w:val="clear" w:color="auto" w:fill="auto"/>
          </w:tcPr>
          <w:p w:rsidR="001161D2" w:rsidRDefault="001161D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8" w:type="dxa"/>
            <w:shd w:val="clear" w:color="auto" w:fill="auto"/>
          </w:tcPr>
          <w:p w:rsidR="001161D2" w:rsidRPr="00E64162" w:rsidRDefault="001161D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3" w:type="dxa"/>
            <w:shd w:val="clear" w:color="auto" w:fill="auto"/>
          </w:tcPr>
          <w:p w:rsidR="001161D2" w:rsidRPr="00E64162" w:rsidRDefault="001161D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0" w:type="dxa"/>
            <w:shd w:val="clear" w:color="auto" w:fill="auto"/>
          </w:tcPr>
          <w:p w:rsidR="001161D2" w:rsidRPr="00E64162" w:rsidRDefault="001161D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7" w:type="dxa"/>
            <w:shd w:val="clear" w:color="auto" w:fill="auto"/>
          </w:tcPr>
          <w:p w:rsidR="001161D2" w:rsidRPr="00E64162" w:rsidRDefault="001161D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</w:t>
            </w:r>
          </w:p>
        </w:tc>
      </w:tr>
      <w:tr w:rsidR="00E64162" w:rsidRPr="00E64162" w:rsidTr="00711D7A">
        <w:trPr>
          <w:jc w:val="center"/>
        </w:trPr>
        <w:tc>
          <w:tcPr>
            <w:tcW w:w="316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Крупные и тяжёлые станки массой 10…100 т</w:t>
            </w:r>
          </w:p>
        </w:tc>
        <w:tc>
          <w:tcPr>
            <w:tcW w:w="1108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3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0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367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К-ТО-ТО-ТО-Т-ТО-ТО-ТО-Т-ТО-ТО-ТО-С-ТО-ТО-ТО-Т-ТО-ТО-ТО-Т-ТО-ТО-ТО-С-ТО-ТО-ТО-Т-ТО-ТО-ТО-Т-ТО-ТО-ТО-К</w:t>
            </w:r>
          </w:p>
        </w:tc>
      </w:tr>
      <w:tr w:rsidR="00E64162" w:rsidRPr="00E64162" w:rsidTr="00711D7A">
        <w:trPr>
          <w:jc w:val="center"/>
        </w:trPr>
        <w:tc>
          <w:tcPr>
            <w:tcW w:w="316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Особо тяжёлые металлор</w:t>
            </w: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жущие станки массой        св. 100 т и уникальные</w:t>
            </w:r>
          </w:p>
        </w:tc>
        <w:tc>
          <w:tcPr>
            <w:tcW w:w="1108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3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00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367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К-ТО-ТО-ТО-Т-ТО-ТО-ТО-Т-ТО-ТО-ТО-Т-ТО-ТО-ТО-С-ТО-ТО-ТО-Т-ТО-ТО-ТО-Т-ТО-ТО-ТО-Т-ТО-ТО-ТО-С-ТО-ТО-ТО-Т-ТО-ТО-ТО-Т-ТО-ТО-ТО-Т-ТО-ТО-ТО-К</w:t>
            </w:r>
          </w:p>
        </w:tc>
      </w:tr>
    </w:tbl>
    <w:p w:rsid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Трудоёмкость ремонтных работ и технического обслуживания в течение ремонтного цикла рассчитывается по количеству и сложности установленного оборудования, продолжительности и структуре ремонтного цикла, утверждё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ным нормам затрат труда на единицу ремонтной сложности по формуле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E64162" w:rsidRPr="00E64162" w:rsidRDefault="00E64162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32"/>
          <w:lang w:eastAsia="ru-RU"/>
        </w:rPr>
        <w:object w:dxaOrig="5179" w:dyaOrig="800">
          <v:shape id="_x0000_i1111" type="#_x0000_t75" style="width:258.7pt;height:41pt" o:ole="">
            <v:imagedata r:id="rId179" o:title=""/>
          </v:shape>
          <o:OLEObject Type="Embed" ProgID="Equation.DSMT4" ShapeID="_x0000_i1111" DrawAspect="Content" ObjectID="_1587235518" r:id="rId180"/>
        </w:object>
      </w:r>
      <w:r w:rsidR="001161D2">
        <w:rPr>
          <w:rFonts w:ascii="Times New Roman" w:eastAsia="Times New Roman" w:hAnsi="Times New Roman" w:cs="Times New Roman"/>
          <w:lang w:eastAsia="ru-RU"/>
        </w:rPr>
        <w:t xml:space="preserve">                            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</w:t>
      </w:r>
      <w:r w:rsidR="001F056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4.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4)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64162" w:rsidRPr="00E64162" w:rsidRDefault="00E64162" w:rsidP="001161D2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E64162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  <w:lang w:eastAsia="ru-RU"/>
        </w:rPr>
        <w:object w:dxaOrig="240" w:dyaOrig="380">
          <v:shape id="_x0000_i1112" type="#_x0000_t75" style="width:12.55pt;height:19.25pt" o:ole="">
            <v:imagedata r:id="rId181" o:title=""/>
          </v:shape>
          <o:OLEObject Type="Embed" ProgID="Equation.DSMT4" ShapeID="_x0000_i1112" DrawAspect="Content" ObjectID="_1587235519" r:id="rId182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240" w:dyaOrig="380">
          <v:shape id="_x0000_i1113" type="#_x0000_t75" style="width:12.55pt;height:19.25pt" o:ole="">
            <v:imagedata r:id="rId183" o:title=""/>
          </v:shape>
          <o:OLEObject Type="Embed" ProgID="Equation.DSMT4" ShapeID="_x0000_i1113" DrawAspect="Content" ObjectID="_1587235520" r:id="rId184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>,</w:t>
      </w: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279" w:dyaOrig="380">
          <v:shape id="_x0000_i1114" type="#_x0000_t75" style="width:14.25pt;height:19.25pt" o:ole="">
            <v:imagedata r:id="rId185" o:title=""/>
          </v:shape>
          <o:OLEObject Type="Embed" ProgID="Equation.DSMT4" ShapeID="_x0000_i1114" DrawAspect="Content" ObjectID="_1587235521" r:id="rId186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60" w:dyaOrig="380">
          <v:shape id="_x0000_i1115" type="#_x0000_t75" style="width:17.6pt;height:19.25pt" o:ole="">
            <v:imagedata r:id="rId187" o:title=""/>
          </v:shape>
          <o:OLEObject Type="Embed" ProgID="Equation.DSMT4" ShapeID="_x0000_i1115" DrawAspect="Content" ObjectID="_1587235522" r:id="rId188"/>
        </w:objec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количество ремонтных единиц (категория сложности) обор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дования соответствующих ремонтных работ;</w:t>
      </w:r>
    </w:p>
    <w:p w:rsidR="00E64162" w:rsidRDefault="00E64162" w:rsidP="001161D2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  <w:lang w:eastAsia="ru-RU"/>
        </w:rPr>
        <w:object w:dxaOrig="240" w:dyaOrig="380">
          <v:shape id="_x0000_i1116" type="#_x0000_t75" style="width:12.55pt;height:19.25pt" o:ole="">
            <v:imagedata r:id="rId181" o:title=""/>
          </v:shape>
          <o:OLEObject Type="Embed" ProgID="Equation.DSMT4" ShapeID="_x0000_i1116" DrawAspect="Content" ObjectID="_1587235523" r:id="rId189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240" w:dyaOrig="380">
          <v:shape id="_x0000_i1117" type="#_x0000_t75" style="width:12.55pt;height:19.25pt" o:ole="">
            <v:imagedata r:id="rId183" o:title=""/>
          </v:shape>
          <o:OLEObject Type="Embed" ProgID="Equation.DSMT4" ShapeID="_x0000_i1117" DrawAspect="Content" ObjectID="_1587235524" r:id="rId190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279" w:dyaOrig="380">
          <v:shape id="_x0000_i1118" type="#_x0000_t75" style="width:14.25pt;height:19.25pt" o:ole="">
            <v:imagedata r:id="rId191" o:title=""/>
          </v:shape>
          <o:OLEObject Type="Embed" ProgID="Equation.DSMT4" ShapeID="_x0000_i1118" DrawAspect="Content" ObjectID="_1587235525" r:id="rId192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60" w:dyaOrig="380">
          <v:shape id="_x0000_i1119" type="#_x0000_t75" style="width:17.6pt;height:19.25pt" o:ole="">
            <v:imagedata r:id="rId193" o:title=""/>
          </v:shape>
          <o:OLEObject Type="Embed" ProgID="Equation.DSMT4" ShapeID="_x0000_i1119" DrawAspect="Content" ObjectID="_1587235526" r:id="rId194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− нормы времени на одну ремонтную единицу капитального, среднего, текущего ремонта и технического обслуж</w:t>
      </w:r>
      <w:r w:rsidR="00AA610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ивания соответственно (таблица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="00AA610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).</w:t>
      </w:r>
    </w:p>
    <w:p w:rsidR="00AA610F" w:rsidRPr="00E64162" w:rsidRDefault="00AA610F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Простои оборудования из-за ремонта i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</w:t>
      </w:r>
      <w:proofErr w:type="spellStart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</w:t>
      </w:r>
      <w:proofErr w:type="spellEnd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вида 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определяются по нормам простоя в ремонте и количеству ремонтных единиц ремонтируемого оборуд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вания по формуле</w:t>
      </w:r>
    </w:p>
    <w:p w:rsidR="00AA610F" w:rsidRPr="00E64162" w:rsidRDefault="00AA610F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10F" w:rsidRPr="00E64162" w:rsidRDefault="00AA610F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position w:val="-16"/>
          <w:sz w:val="28"/>
          <w:szCs w:val="28"/>
          <w:lang w:eastAsia="ru-RU"/>
        </w:rPr>
        <w:object w:dxaOrig="1579" w:dyaOrig="420">
          <v:shape id="_x0000_i1120" type="#_x0000_t75" style="width:79.55pt;height:21.75pt" o:ole="">
            <v:imagedata r:id="rId195" o:title=""/>
          </v:shape>
          <o:OLEObject Type="Embed" ProgID="Equation.DSMT4" ShapeID="_x0000_i1120" DrawAspect="Content" ObjectID="_1587235527" r:id="rId196"/>
        </w:object>
      </w:r>
      <w:r w:rsidR="001161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                             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</w:t>
      </w:r>
      <w:r w:rsidR="001F056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4.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5)</w:t>
      </w:r>
    </w:p>
    <w:p w:rsidR="00AA610F" w:rsidRPr="00E64162" w:rsidRDefault="00AA610F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10F" w:rsidRPr="00E64162" w:rsidRDefault="00AA610F" w:rsidP="001161D2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E64162">
        <w:rPr>
          <w:rFonts w:ascii="Times New Roman" w:eastAsia="Times New Roman" w:hAnsi="Times New Roman" w:cs="Times New Roman"/>
          <w:snapToGrid w:val="0"/>
          <w:position w:val="-16"/>
          <w:sz w:val="28"/>
          <w:szCs w:val="28"/>
          <w:lang w:eastAsia="ru-RU"/>
        </w:rPr>
        <w:object w:dxaOrig="520" w:dyaOrig="420">
          <v:shape id="_x0000_i1121" type="#_x0000_t75" style="width:25.95pt;height:21.75pt" o:ole="">
            <v:imagedata r:id="rId197" o:title=""/>
          </v:shape>
          <o:OLEObject Type="Embed" ProgID="Equation.DSMT4" ShapeID="_x0000_i1121" DrawAspect="Content" ObjectID="_1587235528" r:id="rId198"/>
        </w:objec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норма простоя в ремонте на одну ремонтную единицу по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i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-му виду ремонтных работ (таблица </w:t>
      </w:r>
      <w:r w:rsidR="009058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4.3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), </w:t>
      </w:r>
      <w:proofErr w:type="spellStart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сут</w:t>
      </w:r>
      <w:proofErr w:type="spellEnd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AA610F" w:rsidRPr="00E64162" w:rsidRDefault="00AA610F" w:rsidP="001161D2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200" w:dyaOrig="380">
          <v:shape id="_x0000_i1122" type="#_x0000_t75" style="width:10.05pt;height:19.25pt" o:ole="">
            <v:imagedata r:id="rId199" o:title=""/>
          </v:shape>
          <o:OLEObject Type="Embed" ProgID="Equation.DSMT4" ShapeID="_x0000_i1122" DrawAspect="Content" ObjectID="_1587235529" r:id="rId200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−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количество ремонтных единиц оборудования по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i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-м видам ремонтных работ.</w:t>
      </w:r>
    </w:p>
    <w:p w:rsid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1161D2" w:rsidRDefault="001161D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1161D2" w:rsidRDefault="001161D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1161D2" w:rsidRDefault="001161D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1161D2" w:rsidRDefault="001161D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1161D2" w:rsidRDefault="001161D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1161D2" w:rsidRDefault="001161D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1161D2" w:rsidRPr="00E64162" w:rsidRDefault="001161D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E64162" w:rsidRPr="00E64162" w:rsidRDefault="00AA610F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 xml:space="preserve">Таблица </w:t>
      </w:r>
      <w:r w:rsidR="00E64162"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.2</w:t>
      </w:r>
      <w:r w:rsidR="00E64162"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− Нормы времени ремонтных работ на одну ремонтную единицу 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1346"/>
        <w:gridCol w:w="1313"/>
        <w:gridCol w:w="2126"/>
        <w:gridCol w:w="1028"/>
      </w:tblGrid>
      <w:tr w:rsidR="00E64162" w:rsidRPr="00E64162" w:rsidTr="00711D7A">
        <w:trPr>
          <w:trHeight w:val="260"/>
          <w:jc w:val="center"/>
        </w:trPr>
        <w:tc>
          <w:tcPr>
            <w:tcW w:w="3686" w:type="dxa"/>
            <w:vMerge w:val="restart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Ремонтная операция</w:t>
            </w:r>
          </w:p>
        </w:tc>
        <w:tc>
          <w:tcPr>
            <w:tcW w:w="5776" w:type="dxa"/>
            <w:gridSpan w:val="4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Нормы времени, </w:t>
            </w:r>
            <w:proofErr w:type="gramStart"/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</w:t>
            </w:r>
            <w:proofErr w:type="gramEnd"/>
          </w:p>
        </w:tc>
      </w:tr>
      <w:tr w:rsidR="00E64162" w:rsidRPr="00E64162" w:rsidTr="00711D7A">
        <w:trPr>
          <w:trHeight w:val="200"/>
          <w:jc w:val="center"/>
        </w:trPr>
        <w:tc>
          <w:tcPr>
            <w:tcW w:w="3686" w:type="dxa"/>
            <w:vMerge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слесарных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станочных</w:t>
            </w:r>
          </w:p>
        </w:tc>
        <w:tc>
          <w:tcPr>
            <w:tcW w:w="212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прочих ремон</w:t>
            </w: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работ (</w:t>
            </w:r>
            <w:proofErr w:type="gramStart"/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окр</w:t>
            </w: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сочные</w:t>
            </w:r>
            <w:proofErr w:type="gramEnd"/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сваро</w:t>
            </w: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</w:t>
            </w: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ные и др.)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</w:tr>
      <w:tr w:rsidR="00E64162" w:rsidRPr="00E64162" w:rsidTr="00711D7A">
        <w:trPr>
          <w:jc w:val="center"/>
        </w:trPr>
        <w:tc>
          <w:tcPr>
            <w:tcW w:w="368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Техническое обслуживание п</w:t>
            </w: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ред капитальным ремонтом</w:t>
            </w:r>
          </w:p>
        </w:tc>
        <w:tc>
          <w:tcPr>
            <w:tcW w:w="134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12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−</w:t>
            </w:r>
          </w:p>
        </w:tc>
        <w:tc>
          <w:tcPr>
            <w:tcW w:w="1028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1,1</w:t>
            </w:r>
          </w:p>
        </w:tc>
      </w:tr>
      <w:tr w:rsidR="00E64162" w:rsidRPr="00E64162" w:rsidTr="00711D7A">
        <w:trPr>
          <w:jc w:val="center"/>
        </w:trPr>
        <w:tc>
          <w:tcPr>
            <w:tcW w:w="368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Техническое обслуживание</w:t>
            </w:r>
          </w:p>
        </w:tc>
        <w:tc>
          <w:tcPr>
            <w:tcW w:w="134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27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12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−</w:t>
            </w:r>
          </w:p>
        </w:tc>
        <w:tc>
          <w:tcPr>
            <w:tcW w:w="1028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0,85</w:t>
            </w:r>
          </w:p>
        </w:tc>
      </w:tr>
      <w:tr w:rsidR="00E64162" w:rsidRPr="00E64162" w:rsidTr="00711D7A">
        <w:trPr>
          <w:jc w:val="center"/>
        </w:trPr>
        <w:tc>
          <w:tcPr>
            <w:tcW w:w="368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(малый) ремонт</w:t>
            </w:r>
          </w:p>
        </w:tc>
        <w:tc>
          <w:tcPr>
            <w:tcW w:w="134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7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212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028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6,1</w:t>
            </w:r>
          </w:p>
        </w:tc>
      </w:tr>
      <w:tr w:rsidR="00E64162" w:rsidRPr="00E64162" w:rsidTr="00711D7A">
        <w:trPr>
          <w:jc w:val="center"/>
        </w:trPr>
        <w:tc>
          <w:tcPr>
            <w:tcW w:w="368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Средний ремонт</w:t>
            </w:r>
          </w:p>
        </w:tc>
        <w:tc>
          <w:tcPr>
            <w:tcW w:w="134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212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28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23,5</w:t>
            </w:r>
          </w:p>
        </w:tc>
      </w:tr>
      <w:tr w:rsidR="00E64162" w:rsidRPr="00E64162" w:rsidTr="00711D7A">
        <w:trPr>
          <w:jc w:val="center"/>
        </w:trPr>
        <w:tc>
          <w:tcPr>
            <w:tcW w:w="368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Капитальный ремонт</w:t>
            </w:r>
          </w:p>
        </w:tc>
        <w:tc>
          <w:tcPr>
            <w:tcW w:w="134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12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028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35,0</w:t>
            </w:r>
          </w:p>
        </w:tc>
      </w:tr>
    </w:tbl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Таблица </w:t>
      </w:r>
      <w:r w:rsidR="00AA61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4.3</w:t>
      </w:r>
      <w:r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− Нормы простоя в ремонте на одну ремонтную единицу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сутках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2365"/>
        <w:gridCol w:w="2603"/>
      </w:tblGrid>
      <w:tr w:rsidR="00E64162" w:rsidRPr="00E64162" w:rsidTr="00001806">
        <w:trPr>
          <w:trHeight w:val="310"/>
        </w:trPr>
        <w:tc>
          <w:tcPr>
            <w:tcW w:w="4530" w:type="dxa"/>
            <w:vMerge w:val="restart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Ремонтная операция</w:t>
            </w:r>
          </w:p>
        </w:tc>
        <w:tc>
          <w:tcPr>
            <w:tcW w:w="4968" w:type="dxa"/>
            <w:gridSpan w:val="2"/>
            <w:shd w:val="clear" w:color="auto" w:fill="auto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бригады</w:t>
            </w:r>
          </w:p>
        </w:tc>
      </w:tr>
      <w:tr w:rsidR="00E64162" w:rsidRPr="00E64162" w:rsidTr="00001806">
        <w:trPr>
          <w:trHeight w:val="240"/>
        </w:trPr>
        <w:tc>
          <w:tcPr>
            <w:tcW w:w="4530" w:type="dxa"/>
            <w:vMerge/>
            <w:shd w:val="clear" w:color="auto" w:fill="auto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5" w:type="dxa"/>
            <w:shd w:val="clear" w:color="auto" w:fill="auto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одну смену</w:t>
            </w:r>
          </w:p>
        </w:tc>
        <w:tc>
          <w:tcPr>
            <w:tcW w:w="2603" w:type="dxa"/>
            <w:shd w:val="clear" w:color="auto" w:fill="auto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две смены</w:t>
            </w:r>
          </w:p>
        </w:tc>
      </w:tr>
      <w:tr w:rsidR="00E64162" w:rsidRPr="00E64162" w:rsidTr="00001806">
        <w:tc>
          <w:tcPr>
            <w:tcW w:w="4530" w:type="dxa"/>
            <w:shd w:val="clear" w:color="auto" w:fill="auto"/>
          </w:tcPr>
          <w:p w:rsidR="00E64162" w:rsidRPr="00E64162" w:rsidRDefault="00E64162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(малый) ремонт</w:t>
            </w:r>
          </w:p>
        </w:tc>
        <w:tc>
          <w:tcPr>
            <w:tcW w:w="2365" w:type="dxa"/>
            <w:shd w:val="clear" w:color="auto" w:fill="auto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603" w:type="dxa"/>
            <w:shd w:val="clear" w:color="auto" w:fill="auto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0,14</w:t>
            </w:r>
          </w:p>
        </w:tc>
      </w:tr>
      <w:tr w:rsidR="00E64162" w:rsidRPr="00E64162" w:rsidTr="00001806">
        <w:tc>
          <w:tcPr>
            <w:tcW w:w="4530" w:type="dxa"/>
            <w:shd w:val="clear" w:color="auto" w:fill="auto"/>
          </w:tcPr>
          <w:p w:rsidR="00E64162" w:rsidRPr="00E64162" w:rsidRDefault="00E64162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Средний ремонт</w:t>
            </w:r>
          </w:p>
        </w:tc>
        <w:tc>
          <w:tcPr>
            <w:tcW w:w="2365" w:type="dxa"/>
            <w:shd w:val="clear" w:color="auto" w:fill="auto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2603" w:type="dxa"/>
            <w:shd w:val="clear" w:color="auto" w:fill="auto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0,33</w:t>
            </w:r>
          </w:p>
        </w:tc>
      </w:tr>
      <w:tr w:rsidR="00E64162" w:rsidRPr="00E64162" w:rsidTr="00001806">
        <w:tc>
          <w:tcPr>
            <w:tcW w:w="4530" w:type="dxa"/>
            <w:shd w:val="clear" w:color="auto" w:fill="auto"/>
          </w:tcPr>
          <w:p w:rsidR="00E64162" w:rsidRPr="00E64162" w:rsidRDefault="00E64162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Капитальный ремонт</w:t>
            </w:r>
          </w:p>
        </w:tc>
        <w:tc>
          <w:tcPr>
            <w:tcW w:w="2365" w:type="dxa"/>
            <w:shd w:val="clear" w:color="auto" w:fill="auto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603" w:type="dxa"/>
            <w:shd w:val="clear" w:color="auto" w:fill="auto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0,54</w:t>
            </w:r>
          </w:p>
        </w:tc>
      </w:tr>
    </w:tbl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Величина трудоёмкости ремонтных работ и технического обслуживания является основой для определения численности ремонтных рабочих: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4162" w:rsidRPr="00E64162" w:rsidRDefault="00E64162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position w:val="-34"/>
          <w:sz w:val="28"/>
          <w:szCs w:val="28"/>
          <w:lang w:eastAsia="ru-RU"/>
        </w:rPr>
        <w:object w:dxaOrig="1579" w:dyaOrig="840">
          <v:shape id="_x0000_i1123" type="#_x0000_t75" style="width:79.55pt;height:41.85pt" o:ole="">
            <v:imagedata r:id="rId201" o:title=""/>
          </v:shape>
          <o:OLEObject Type="Embed" ProgID="Equation.DSMT4" ShapeID="_x0000_i1123" DrawAspect="Content" ObjectID="_1587235530" r:id="rId202"/>
        </w:object>
      </w:r>
      <w:r w:rsidR="0000180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                               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</w:t>
      </w:r>
      <w:r w:rsidR="001F056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4.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6)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4162" w:rsidRPr="00E64162" w:rsidRDefault="00E64162" w:rsidP="0000180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E64162">
        <w:rPr>
          <w:rFonts w:ascii="Times New Roman" w:eastAsia="Times New Roman" w:hAnsi="Times New Roman" w:cs="Times New Roman"/>
          <w:position w:val="-16"/>
          <w:lang w:eastAsia="ru-RU"/>
        </w:rPr>
        <w:object w:dxaOrig="480" w:dyaOrig="460">
          <v:shape id="_x0000_i1124" type="#_x0000_t75" style="width:23.45pt;height:22.6pt" o:ole="">
            <v:imagedata r:id="rId203" o:title=""/>
          </v:shape>
          <o:OLEObject Type="Embed" ProgID="Equation.DSMT4" ShapeID="_x0000_i1124" DrawAspect="Content" ObjectID="_1587235531" r:id="rId204"/>
        </w:objec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− годовая трудоёмкость ремонтных работ и технического обслужив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ния, </w:t>
      </w:r>
      <w:proofErr w:type="gramStart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ч</w:t>
      </w:r>
      <w:proofErr w:type="gramEnd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E64162" w:rsidRPr="00E64162" w:rsidRDefault="00E64162" w:rsidP="0000180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60" w:dyaOrig="380">
          <v:shape id="_x0000_i1125" type="#_x0000_t75" style="width:17.6pt;height:19.25pt" o:ole="">
            <v:imagedata r:id="rId205" o:title=""/>
          </v:shape>
          <o:OLEObject Type="Embed" ProgID="Equation.DSMT4" ShapeID="_x0000_i1125" DrawAspect="Content" ObjectID="_1587235532" r:id="rId206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− годовой действительный фонд времени работы одного рабочего, </w:t>
      </w:r>
      <w:proofErr w:type="gramStart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ч</w:t>
      </w:r>
      <w:proofErr w:type="gramEnd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E64162" w:rsidRPr="00E64162" w:rsidRDefault="00E64162" w:rsidP="0000180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60" w:dyaOrig="380">
          <v:shape id="_x0000_i1126" type="#_x0000_t75" style="width:17.6pt;height:19.25pt" o:ole="">
            <v:imagedata r:id="rId207" o:title=""/>
          </v:shape>
          <o:OLEObject Type="Embed" ProgID="Equation.DSMT4" ShapeID="_x0000_i1126" DrawAspect="Content" ObjectID="_1587235533" r:id="rId208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− коэффициент выполнения норм выработки, </w:t>
      </w: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60" w:dyaOrig="380">
          <v:shape id="_x0000_i1127" type="#_x0000_t75" style="width:17.6pt;height:19.25pt" o:ole="">
            <v:imagedata r:id="rId209" o:title=""/>
          </v:shape>
          <o:OLEObject Type="Embed" ProgID="Equation.DSMT4" ShapeID="_x0000_i1127" DrawAspect="Content" ObjectID="_1587235534" r:id="rId210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>= 1,05…1,2.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</w:pP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  <w:t>Задачи для решения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  <w:t>Задача 1.</w:t>
      </w:r>
      <w:r w:rsidRPr="00E6416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Рассчитать длительность ремонтного цикла, межремонтного п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риода и периодичность технического обслуживания лёгкого токарно-револьверного станка, выпущенного в 2015 г. (10-й месяц) и работающего в условиях механического цеха крупносерийного производства на операции о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то</w:t>
      </w:r>
      <w:r w:rsidR="00AA610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чки алюминиевых втулок. Станок 12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-й категории ремонтной сложности р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ботает в две смены. Построить план-график ремонтных работ станка (таблица </w:t>
      </w:r>
      <w:r w:rsidR="00AA610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4.4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 на текущий год. Определить трудоёмкость ремонтных работ и численность ремонтных рабочих.</w:t>
      </w:r>
    </w:p>
    <w:p w:rsid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01806" w:rsidRPr="00E64162" w:rsidRDefault="0000180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 xml:space="preserve">Таблица </w:t>
      </w:r>
      <w:r w:rsidR="003F039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4.4</w:t>
      </w:r>
      <w:r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− План-график планово-предупредительных ремонтов станка на 20__г.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5"/>
        <w:gridCol w:w="992"/>
        <w:gridCol w:w="855"/>
        <w:gridCol w:w="85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570"/>
        <w:gridCol w:w="538"/>
        <w:gridCol w:w="567"/>
        <w:gridCol w:w="1027"/>
        <w:gridCol w:w="854"/>
      </w:tblGrid>
      <w:tr w:rsidR="00E64162" w:rsidRPr="00E64162" w:rsidTr="005A6761">
        <w:trPr>
          <w:trHeight w:val="700"/>
        </w:trPr>
        <w:tc>
          <w:tcPr>
            <w:tcW w:w="855" w:type="dxa"/>
            <w:vMerge w:val="restart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Вид обо-рудо-</w:t>
            </w:r>
            <w:proofErr w:type="spellStart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вания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gramStart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Кате</w:t>
            </w:r>
            <w:r w:rsidR="00A428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  <w:proofErr w:type="spellStart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гория</w:t>
            </w:r>
            <w:proofErr w:type="spellEnd"/>
            <w:proofErr w:type="gramEnd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слож-ности</w:t>
            </w:r>
            <w:proofErr w:type="spellEnd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ремон</w:t>
            </w:r>
            <w:proofErr w:type="spellEnd"/>
            <w:r w:rsidR="00A428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855" w:type="dxa"/>
            <w:vMerge w:val="restart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</w:t>
            </w:r>
          </w:p>
          <w:p w:rsidR="00E64162" w:rsidRPr="00E64162" w:rsidRDefault="00A428DD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</w:t>
            </w:r>
            <w:r w:rsidR="00E64162"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ос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  <w:r w:rsidR="00E64162"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лед-него кап-</w:t>
            </w:r>
            <w:proofErr w:type="spellStart"/>
            <w:r w:rsidR="00E64162"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ремо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  <w:proofErr w:type="spellStart"/>
            <w:r w:rsidR="00E64162"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нта</w:t>
            </w:r>
            <w:proofErr w:type="spellEnd"/>
          </w:p>
        </w:tc>
        <w:tc>
          <w:tcPr>
            <w:tcW w:w="855" w:type="dxa"/>
            <w:vMerge w:val="restart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Пос</w:t>
            </w:r>
            <w:proofErr w:type="spellEnd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-лед</w:t>
            </w:r>
            <w:r w:rsidR="00A428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  <w:proofErr w:type="spellStart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ний</w:t>
            </w:r>
            <w:proofErr w:type="spellEnd"/>
          </w:p>
          <w:p w:rsidR="00E64162" w:rsidRPr="00E64162" w:rsidRDefault="00A428DD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</w:t>
            </w:r>
            <w:r w:rsidR="00E64162"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емо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  <w:r w:rsidR="00E64162"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нт</w:t>
            </w:r>
            <w:proofErr w:type="spellEnd"/>
            <w:proofErr w:type="gramEnd"/>
          </w:p>
        </w:tc>
        <w:tc>
          <w:tcPr>
            <w:tcW w:w="4240" w:type="dxa"/>
            <w:gridSpan w:val="12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Вид и трудоёмкость ремонтов</w:t>
            </w:r>
          </w:p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 месяцам 20__г.</w:t>
            </w:r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Всего</w:t>
            </w:r>
          </w:p>
          <w:p w:rsid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тру-</w:t>
            </w:r>
            <w:proofErr w:type="spellStart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доём</w:t>
            </w:r>
            <w:proofErr w:type="spellEnd"/>
            <w:r w:rsidR="00A428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кость, ч</w:t>
            </w:r>
          </w:p>
          <w:p w:rsidR="00A428DD" w:rsidRPr="00E64162" w:rsidRDefault="00A428DD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gramStart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Про</w:t>
            </w:r>
            <w:r w:rsidR="00A428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  <w:proofErr w:type="spellStart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стои</w:t>
            </w:r>
            <w:proofErr w:type="spellEnd"/>
            <w:proofErr w:type="gramEnd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,</w:t>
            </w:r>
          </w:p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дн</w:t>
            </w:r>
            <w:proofErr w:type="spellEnd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</w:t>
            </w:r>
          </w:p>
        </w:tc>
      </w:tr>
      <w:tr w:rsidR="00E64162" w:rsidRPr="00E64162" w:rsidTr="005A6761">
        <w:trPr>
          <w:trHeight w:val="220"/>
        </w:trPr>
        <w:tc>
          <w:tcPr>
            <w:tcW w:w="855" w:type="dxa"/>
            <w:vMerge/>
            <w:shd w:val="clear" w:color="auto" w:fill="auto"/>
          </w:tcPr>
          <w:p w:rsidR="00E64162" w:rsidRPr="00E64162" w:rsidRDefault="00E64162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64162" w:rsidRPr="00E64162" w:rsidRDefault="00E64162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Merge/>
            <w:shd w:val="clear" w:color="auto" w:fill="auto"/>
          </w:tcPr>
          <w:p w:rsidR="00E64162" w:rsidRPr="00E64162" w:rsidRDefault="00E64162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Merge/>
            <w:shd w:val="clear" w:color="auto" w:fill="auto"/>
          </w:tcPr>
          <w:p w:rsidR="00E64162" w:rsidRPr="00E64162" w:rsidRDefault="00E64162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85" w:type="dxa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027" w:type="dxa"/>
            <w:vMerge/>
            <w:shd w:val="clear" w:color="auto" w:fill="auto"/>
          </w:tcPr>
          <w:p w:rsidR="00E64162" w:rsidRPr="00E64162" w:rsidRDefault="00E64162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vMerge/>
            <w:shd w:val="clear" w:color="auto" w:fill="auto"/>
          </w:tcPr>
          <w:p w:rsidR="00E64162" w:rsidRPr="00E64162" w:rsidRDefault="00E64162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A428DD" w:rsidTr="005A6761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855" w:type="dxa"/>
          </w:tcPr>
          <w:p w:rsidR="00A428DD" w:rsidRDefault="00A428DD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A428DD" w:rsidRDefault="00A428DD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5" w:type="dxa"/>
          </w:tcPr>
          <w:p w:rsidR="00A428DD" w:rsidRDefault="00A428DD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5" w:type="dxa"/>
          </w:tcPr>
          <w:p w:rsidR="00A428DD" w:rsidRDefault="00A428DD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" w:type="dxa"/>
          </w:tcPr>
          <w:p w:rsidR="00A428DD" w:rsidRDefault="00A428DD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" w:type="dxa"/>
          </w:tcPr>
          <w:p w:rsidR="00A428DD" w:rsidRDefault="00A428DD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" w:type="dxa"/>
          </w:tcPr>
          <w:p w:rsidR="00A428DD" w:rsidRDefault="00A428DD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" w:type="dxa"/>
          </w:tcPr>
          <w:p w:rsidR="00A428DD" w:rsidRDefault="00A428DD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" w:type="dxa"/>
          </w:tcPr>
          <w:p w:rsidR="00A428DD" w:rsidRDefault="00A428DD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" w:type="dxa"/>
          </w:tcPr>
          <w:p w:rsidR="00A428DD" w:rsidRDefault="00A428DD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" w:type="dxa"/>
          </w:tcPr>
          <w:p w:rsidR="00A428DD" w:rsidRDefault="00A428DD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" w:type="dxa"/>
          </w:tcPr>
          <w:p w:rsidR="00A428DD" w:rsidRDefault="00A428DD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" w:type="dxa"/>
          </w:tcPr>
          <w:p w:rsidR="00A428DD" w:rsidRDefault="00A428DD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" w:type="dxa"/>
          </w:tcPr>
          <w:p w:rsidR="00A428DD" w:rsidRDefault="00A428DD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8" w:type="dxa"/>
          </w:tcPr>
          <w:p w:rsidR="00A428DD" w:rsidRDefault="00A428DD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A428DD" w:rsidRDefault="00A428DD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27" w:type="dxa"/>
          </w:tcPr>
          <w:p w:rsidR="00A428DD" w:rsidRDefault="00A428DD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4" w:type="dxa"/>
          </w:tcPr>
          <w:p w:rsidR="00A428DD" w:rsidRDefault="00A428DD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5A6761" w:rsidRDefault="005A6761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Задача 2.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Длительность ремонтного цикла станка составляет 9 лет. Стру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тура ремонтного цикла включает, кроме одного капитального ремонта, два средних, ряд текущих ремонтов и периодических осмотров. Длительность ме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ремонтного периода составляет 1 год, а периодичность технического обслуж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вания – 6 месяцев. Определить количество текущих ремонтов и осмотров.</w:t>
      </w:r>
    </w:p>
    <w:p w:rsidR="00001806" w:rsidRDefault="0000180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Задача 3.</w:t>
      </w:r>
      <w:r w:rsidRPr="00E641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Рассчитать годовую трудоёмкость ремонтных работ в механич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ском цехе, если согласно графикам ремонта в данном году производятся сл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дующие работы: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4"/>
        <w:gridCol w:w="567"/>
        <w:gridCol w:w="567"/>
        <w:gridCol w:w="567"/>
        <w:gridCol w:w="567"/>
        <w:gridCol w:w="532"/>
      </w:tblGrid>
      <w:tr w:rsidR="002C3989" w:rsidTr="002C3989">
        <w:tc>
          <w:tcPr>
            <w:tcW w:w="7054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  <w:r w:rsidRPr="00E6416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атегория сложности ремонта  </w:t>
            </w:r>
            <w:r w:rsidRPr="00E6416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</w:r>
          </w:p>
        </w:tc>
        <w:tc>
          <w:tcPr>
            <w:tcW w:w="567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32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</w:t>
            </w:r>
          </w:p>
        </w:tc>
      </w:tr>
      <w:tr w:rsidR="002C3989" w:rsidTr="002C3989">
        <w:tc>
          <w:tcPr>
            <w:tcW w:w="7054" w:type="dxa"/>
          </w:tcPr>
          <w:p w:rsidR="002C3989" w:rsidRDefault="002C3989" w:rsidP="001168C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</w:t>
            </w:r>
            <w:r w:rsidRPr="00E6416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исло технических обслуживаний</w:t>
            </w:r>
          </w:p>
        </w:tc>
        <w:tc>
          <w:tcPr>
            <w:tcW w:w="567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67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67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2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2C3989" w:rsidTr="002C3989">
        <w:tc>
          <w:tcPr>
            <w:tcW w:w="7054" w:type="dxa"/>
          </w:tcPr>
          <w:p w:rsidR="002C3989" w:rsidRDefault="002C3989" w:rsidP="001168C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</w:t>
            </w:r>
            <w:r w:rsidRPr="00E6416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исло текущих ремонтов</w:t>
            </w:r>
          </w:p>
        </w:tc>
        <w:tc>
          <w:tcPr>
            <w:tcW w:w="567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2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2C3989" w:rsidTr="002C3989">
        <w:tc>
          <w:tcPr>
            <w:tcW w:w="7054" w:type="dxa"/>
          </w:tcPr>
          <w:p w:rsidR="002C3989" w:rsidRDefault="002C3989" w:rsidP="001168C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</w:t>
            </w:r>
            <w:r w:rsidRPr="00E6416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исло средних ремонтов</w:t>
            </w:r>
          </w:p>
        </w:tc>
        <w:tc>
          <w:tcPr>
            <w:tcW w:w="567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2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</w:tbl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Определить число ремонтных рабочих в цехе, если действительный год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вой фонд времени работы рабочего равен 1780 ч.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Задача 4.</w:t>
      </w:r>
      <w:r w:rsidRPr="00E641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A67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Станок металлорежущий</w:t>
      </w:r>
      <w:r w:rsidR="00401F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категория по массе средняя, использ</w:t>
      </w:r>
      <w:r w:rsidR="00401F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401F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ется для обработки заготовок из различных материалов</w:t>
      </w:r>
      <w:r w:rsidR="00C712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C7121F"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40" w:dyaOrig="380">
          <v:shape id="_x0000_i1128" type="#_x0000_t75" style="width:15.9pt;height:19.25pt" o:ole="">
            <v:imagedata r:id="rId163" o:title=""/>
          </v:shape>
          <o:OLEObject Type="Embed" ProgID="Equation.DSMT4" ShapeID="_x0000_i1128" DrawAspect="Content" ObjectID="_1587235535" r:id="rId211"/>
        </w:object>
      </w:r>
      <w:r w:rsidR="00C7121F"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="00C712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=0,75) металлич</w:t>
      </w:r>
      <w:r w:rsidR="00C712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C712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ским инструментом в нормальных условиях механического цеха, в серийном типе производства. Режим работы двухсменный. В структуре ремонтного цикла </w:t>
      </w:r>
      <w:r w:rsidR="00385A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шесть</w:t>
      </w:r>
      <w:r w:rsidR="00C712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текущих ремонт</w:t>
      </w:r>
      <w:r w:rsidR="00385A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</w:t>
      </w:r>
      <w:r w:rsidR="00C712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385A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два</w:t>
      </w:r>
      <w:r w:rsidR="00C712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средни</w:t>
      </w:r>
      <w:r w:rsidR="00385A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 w:rsidR="00C712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="00385A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девять</w:t>
      </w:r>
      <w:r w:rsidR="00C712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технических обслуживаний.</w:t>
      </w:r>
    </w:p>
    <w:p w:rsidR="00385ADE" w:rsidRDefault="00385ADE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Определить для станка длительность ремонтного цикла, межремонтного периода и периодичность технического обслуживания.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E64162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5 </w:t>
      </w:r>
      <w:r w:rsidR="003A4110">
        <w:rPr>
          <w:rFonts w:ascii="Times New Roman" w:eastAsia="Times New Roman" w:hAnsi="Times New Roman" w:cs="Times New Roman"/>
          <w:b/>
          <w:sz w:val="32"/>
          <w:szCs w:val="32"/>
        </w:rPr>
        <w:t>И</w:t>
      </w:r>
      <w:r w:rsidRPr="00E64162">
        <w:rPr>
          <w:rFonts w:ascii="Times New Roman" w:eastAsia="Times New Roman" w:hAnsi="Times New Roman" w:cs="Times New Roman"/>
          <w:b/>
          <w:sz w:val="32"/>
          <w:szCs w:val="32"/>
        </w:rPr>
        <w:t>нструментально</w:t>
      </w:r>
      <w:r w:rsidR="003A4110">
        <w:rPr>
          <w:rFonts w:ascii="Times New Roman" w:eastAsia="Times New Roman" w:hAnsi="Times New Roman" w:cs="Times New Roman"/>
          <w:b/>
          <w:sz w:val="32"/>
          <w:szCs w:val="32"/>
        </w:rPr>
        <w:t>е</w:t>
      </w:r>
      <w:r w:rsidRPr="00E64162">
        <w:rPr>
          <w:rFonts w:ascii="Times New Roman" w:eastAsia="Times New Roman" w:hAnsi="Times New Roman" w:cs="Times New Roman"/>
          <w:b/>
          <w:sz w:val="32"/>
          <w:szCs w:val="32"/>
        </w:rPr>
        <w:t xml:space="preserve"> хозяйств</w:t>
      </w:r>
      <w:r w:rsidR="003A4110">
        <w:rPr>
          <w:rFonts w:ascii="Times New Roman" w:eastAsia="Times New Roman" w:hAnsi="Times New Roman" w:cs="Times New Roman"/>
          <w:b/>
          <w:sz w:val="32"/>
          <w:szCs w:val="32"/>
        </w:rPr>
        <w:t>о и его о</w:t>
      </w:r>
      <w:r w:rsidR="003A4110" w:rsidRPr="00E64162">
        <w:rPr>
          <w:rFonts w:ascii="Times New Roman" w:eastAsia="Times New Roman" w:hAnsi="Times New Roman" w:cs="Times New Roman"/>
          <w:b/>
          <w:sz w:val="32"/>
          <w:szCs w:val="32"/>
        </w:rPr>
        <w:t>рганизация</w:t>
      </w:r>
    </w:p>
    <w:p w:rsidR="00E64162" w:rsidRPr="00E64162" w:rsidRDefault="00E64162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64162">
        <w:rPr>
          <w:rFonts w:ascii="Times New Roman" w:eastAsia="Times New Roman" w:hAnsi="Times New Roman" w:cs="Times New Roman"/>
          <w:b/>
          <w:i/>
          <w:sz w:val="28"/>
          <w:szCs w:val="28"/>
        </w:rPr>
        <w:t>Методические указания к решению задач</w:t>
      </w:r>
    </w:p>
    <w:p w:rsidR="00E64162" w:rsidRPr="00E64162" w:rsidRDefault="00E64162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Инструментальное хозяйство на предприятии создается для выполнения работ по обеспечению производства инструментом и технологической оснасткой, организации их хранения, эксплуатации и ремонта.</w:t>
      </w:r>
    </w:p>
    <w:p w:rsid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Расчет расхода режущего инструмента</w:t>
      </w:r>
      <w:r w:rsidR="0000180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(норма расхода)</w:t>
      </w:r>
      <w:r w:rsidRPr="00E6416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определенного типоразмера</w: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="003A4110" w:rsidRPr="001E1F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годовую программу</w:t>
      </w:r>
      <w:r w:rsidR="003A411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осуществляется по формуле</w:t>
      </w:r>
    </w:p>
    <w:p w:rsidR="00E64162" w:rsidRPr="00E64162" w:rsidRDefault="00001806" w:rsidP="001168C8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951723">
        <w:rPr>
          <w:position w:val="-36"/>
        </w:rPr>
        <w:object w:dxaOrig="2439" w:dyaOrig="800">
          <v:shape id="_x0000_i1129" type="#_x0000_t75" style="width:122.25pt;height:40.2pt" o:ole="">
            <v:imagedata r:id="rId212" o:title=""/>
          </v:shape>
          <o:OLEObject Type="Embed" ProgID="Equation.DSMT4" ShapeID="_x0000_i1129" DrawAspect="Content" ObjectID="_1587235536" r:id="rId213"/>
        </w:objec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</w:t>
      </w:r>
      <w:r w:rsidR="00E64162"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8416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5.1</w:t>
      </w:r>
      <w:r w:rsidR="00E64162"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E64162" w:rsidRPr="00E64162" w:rsidRDefault="00E64162" w:rsidP="001168C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E64162" w:rsidRPr="00E64162" w:rsidRDefault="00E64162" w:rsidP="0000180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где </w:t>
      </w:r>
      <w:r w:rsidRPr="00E64162">
        <w:rPr>
          <w:rFonts w:ascii="Times New Roman" w:eastAsia="Times New Roman" w:hAnsi="Times New Roman" w:cs="Times New Roman"/>
          <w:position w:val="-6"/>
          <w:lang w:eastAsia="ru-RU"/>
        </w:rPr>
        <w:object w:dxaOrig="300" w:dyaOrig="300">
          <v:shape id="_x0000_i1130" type="#_x0000_t75" style="width:15.9pt;height:15.9pt" o:ole="">
            <v:imagedata r:id="rId214" o:title=""/>
          </v:shape>
          <o:OLEObject Type="Embed" ProgID="Equation.DSMT4" ShapeID="_x0000_i1130" DrawAspect="Content" ObjectID="_1587235537" r:id="rId215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– число деталей, обрабатываемых данным инструментом по годовой программе, шт.;</w:t>
      </w:r>
    </w:p>
    <w:p w:rsidR="00E64162" w:rsidRPr="00E64162" w:rsidRDefault="00E64162" w:rsidP="00001806">
      <w:pPr>
        <w:tabs>
          <w:tab w:val="left" w:pos="993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260" w:dyaOrig="380">
          <v:shape id="_x0000_i1131" type="#_x0000_t75" style="width:12.55pt;height:19.25pt" o:ole="">
            <v:imagedata r:id="rId216" o:title=""/>
          </v:shape>
          <o:OLEObject Type="Embed" ProgID="Equation.DSMT4" ShapeID="_x0000_i1131" DrawAspect="Content" ObjectID="_1587235538" r:id="rId217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– машинное время на одну деталеоперацию, мин;</w:t>
      </w:r>
    </w:p>
    <w:p w:rsidR="00E64162" w:rsidRPr="00E64162" w:rsidRDefault="00E64162" w:rsidP="00001806">
      <w:pPr>
        <w:tabs>
          <w:tab w:val="left" w:pos="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00" w:dyaOrig="380">
          <v:shape id="_x0000_i1132" type="#_x0000_t75" style="width:15.9pt;height:19.25pt" o:ole="">
            <v:imagedata r:id="rId218" o:title=""/>
          </v:shape>
          <o:OLEObject Type="Embed" ProgID="Equation.DSMT4" ShapeID="_x0000_i1132" DrawAspect="Content" ObjectID="_1587235539" r:id="rId219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– число</w:t>
      </w:r>
      <w:r w:rsidRPr="00E64162">
        <w:rPr>
          <w:rFonts w:ascii="Times New Roman" w:eastAsia="Times New Roman" w:hAnsi="Times New Roman" w:cs="Times New Roman"/>
          <w:bCs/>
          <w:noProof/>
          <w:sz w:val="24"/>
          <w:szCs w:val="28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инструментов, одновременно работающих на станке, шт.;</w:t>
      </w:r>
    </w:p>
    <w:p w:rsidR="00E64162" w:rsidRPr="00E64162" w:rsidRDefault="00E64162" w:rsidP="00001806">
      <w:pPr>
        <w:tabs>
          <w:tab w:val="left" w:pos="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460" w:dyaOrig="380">
          <v:shape id="_x0000_i1133" type="#_x0000_t75" style="width:22.6pt;height:19.25pt" o:ole="">
            <v:imagedata r:id="rId220" o:title=""/>
          </v:shape>
          <o:OLEObject Type="Embed" ProgID="Equation.DSMT4" ShapeID="_x0000_i1133" DrawAspect="Content" ObjectID="_1587235540" r:id="rId221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– машинное время работы инструмента до полного износа, ч;</w:t>
      </w:r>
    </w:p>
    <w:p w:rsidR="00E64162" w:rsidRPr="00E64162" w:rsidRDefault="00E64162" w:rsidP="00001806">
      <w:pPr>
        <w:tabs>
          <w:tab w:val="left" w:pos="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noProof/>
          <w:sz w:val="24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4"/>
          <w:lang w:eastAsia="ru-RU"/>
        </w:rPr>
        <w:object w:dxaOrig="260" w:dyaOrig="279">
          <v:shape id="_x0000_i1134" type="#_x0000_t75" style="width:12.55pt;height:14.25pt" o:ole="">
            <v:imagedata r:id="rId222" o:title=""/>
          </v:shape>
          <o:OLEObject Type="Embed" ProgID="Equation.DSMT4" ShapeID="_x0000_i1134" DrawAspect="Content" ObjectID="_1587235541" r:id="rId223"/>
        </w:objec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коэффициент преждевременного износа инструмента (принимается     </w:t>
      </w:r>
      <w:r w:rsidRPr="00E64162">
        <w:rPr>
          <w:rFonts w:ascii="Times New Roman" w:eastAsia="Times New Roman" w:hAnsi="Times New Roman" w:cs="Times New Roman"/>
          <w:bCs/>
          <w:noProof/>
          <w:position w:val="-4"/>
          <w:sz w:val="28"/>
          <w:szCs w:val="28"/>
          <w:lang w:eastAsia="ru-RU"/>
        </w:rPr>
        <w:object w:dxaOrig="260" w:dyaOrig="279">
          <v:shape id="_x0000_i1135" type="#_x0000_t75" style="width:12.55pt;height:14.25pt" o:ole="">
            <v:imagedata r:id="rId224" o:title=""/>
          </v:shape>
          <o:OLEObject Type="Embed" ProgID="Equation.DSMT4" ShapeID="_x0000_i1135" DrawAspect="Content" ObjectID="_1587235542" r:id="rId225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= 0,05</w:t>
      </w:r>
      <w:r w:rsidRPr="00E64162">
        <w:rPr>
          <w:rFonts w:ascii="Times New Roman" w:eastAsia="Times New Roman" w:hAnsi="Times New Roman" w:cs="Times New Roman"/>
          <w:bCs/>
          <w:noProof/>
          <w:sz w:val="24"/>
          <w:szCs w:val="28"/>
          <w:lang w:eastAsia="ru-RU"/>
        </w:rPr>
        <w:t>).</w:t>
      </w:r>
    </w:p>
    <w:p w:rsidR="00E64162" w:rsidRDefault="003A4110" w:rsidP="001168C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Норма </w:t>
      </w:r>
      <w:r w:rsidR="00E64162"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износа </w:t>
      </w:r>
      <w:r w:rsid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режущего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инструмента </w:t>
      </w:r>
      <w:r w:rsidR="00E64162"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определяется по формуле</w:t>
      </w:r>
    </w:p>
    <w:p w:rsidR="003A4110" w:rsidRPr="00E64162" w:rsidRDefault="003A4110" w:rsidP="001168C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E64162" w:rsidRPr="00E64162" w:rsidRDefault="00E64162" w:rsidP="001168C8">
      <w:pPr>
        <w:tabs>
          <w:tab w:val="left" w:pos="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position w:val="-32"/>
          <w:sz w:val="28"/>
          <w:szCs w:val="28"/>
          <w:lang w:eastAsia="ru-RU"/>
        </w:rPr>
        <w:object w:dxaOrig="1980" w:dyaOrig="780">
          <v:shape id="_x0000_i1136" type="#_x0000_t75" style="width:97.95pt;height:38.5pt" o:ole="">
            <v:imagedata r:id="rId226" o:title=""/>
          </v:shape>
          <o:OLEObject Type="Embed" ProgID="Equation.DSMT4" ShapeID="_x0000_i1136" DrawAspect="Content" ObjectID="_1587235543" r:id="rId227"/>
        </w:object>
      </w:r>
      <w:r w:rsidR="000018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8416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</w:t>
      </w:r>
    </w:p>
    <w:p w:rsidR="00E64162" w:rsidRPr="00E64162" w:rsidRDefault="00E64162" w:rsidP="001168C8">
      <w:pPr>
        <w:tabs>
          <w:tab w:val="left" w:pos="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E64162" w:rsidRPr="00E64162" w:rsidRDefault="00E64162" w:rsidP="0000180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где </w:t>
      </w:r>
      <w:r w:rsidRPr="00E64162">
        <w:rPr>
          <w:rFonts w:ascii="Times New Roman" w:eastAsia="Times New Roman" w:hAnsi="Times New Roman" w:cs="Times New Roman"/>
          <w:bCs/>
          <w:noProof/>
          <w:position w:val="-4"/>
          <w:sz w:val="28"/>
          <w:szCs w:val="28"/>
          <w:lang w:eastAsia="ru-RU"/>
        </w:rPr>
        <w:object w:dxaOrig="240" w:dyaOrig="279">
          <v:shape id="_x0000_i1137" type="#_x0000_t75" style="width:12.55pt;height:14.25pt" o:ole="">
            <v:imagedata r:id="rId228" o:title=""/>
          </v:shape>
          <o:OLEObject Type="Embed" ProgID="Equation.DSMT4" ShapeID="_x0000_i1137" DrawAspect="Content" ObjectID="_1587235544" r:id="rId229"/>
        </w:objec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допустимая величина стачивания рабочей части инструмента при заточках, мм;</w:t>
      </w:r>
    </w:p>
    <w:p w:rsidR="00E64162" w:rsidRPr="00E64162" w:rsidRDefault="00E64162" w:rsidP="00001806">
      <w:pPr>
        <w:tabs>
          <w:tab w:val="left" w:pos="993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noProof/>
          <w:position w:val="-6"/>
          <w:sz w:val="28"/>
          <w:szCs w:val="28"/>
          <w:lang w:eastAsia="ru-RU"/>
        </w:rPr>
        <w:object w:dxaOrig="160" w:dyaOrig="300">
          <v:shape id="_x0000_i1138" type="#_x0000_t75" style="width:8.35pt;height:15.9pt" o:ole="">
            <v:imagedata r:id="rId230" o:title=""/>
          </v:shape>
          <o:OLEObject Type="Embed" ProgID="Equation.DSMT4" ShapeID="_x0000_i1138" DrawAspect="Content" ObjectID="_1587235545" r:id="rId231"/>
        </w:objec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средняя величина снимаемого слоя при каждой заточке, мм;</w:t>
      </w:r>
    </w:p>
    <w:p w:rsidR="00E64162" w:rsidRPr="00E64162" w:rsidRDefault="00E64162" w:rsidP="00001806">
      <w:pPr>
        <w:tabs>
          <w:tab w:val="left" w:pos="993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40" w:dyaOrig="380">
          <v:shape id="_x0000_i1139" type="#_x0000_t75" style="width:15.9pt;height:19.25pt" o:ole="">
            <v:imagedata r:id="rId232" o:title=""/>
          </v:shape>
          <o:OLEObject Type="Embed" ProgID="Equation.DSMT4" ShapeID="_x0000_i1139" DrawAspect="Content" ObjectID="_1587235546" r:id="rId233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– стойкость инструмента, т. е. машинное время его работы между двумя переточками, ч.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Расход инструмента может быть установлен на основе нормы расхода на какую-либо единицу (например, на 1000 деталей):</w:t>
      </w:r>
    </w:p>
    <w:p w:rsidR="00001806" w:rsidRDefault="0000180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E64162" w:rsidRPr="00E64162" w:rsidRDefault="00001806" w:rsidP="0000180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001806">
        <w:rPr>
          <w:rFonts w:ascii="Times New Roman" w:eastAsia="Times New Roman" w:hAnsi="Times New Roman" w:cs="Times New Roman"/>
          <w:bCs/>
          <w:noProof/>
          <w:position w:val="-38"/>
          <w:sz w:val="28"/>
          <w:szCs w:val="28"/>
          <w:lang w:eastAsia="ru-RU"/>
        </w:rPr>
        <w:object w:dxaOrig="1560" w:dyaOrig="859">
          <v:shape id="_x0000_i1140" type="#_x0000_t75" style="width:77.85pt;height:43.55pt" o:ole="">
            <v:imagedata r:id="rId234" o:title=""/>
          </v:shape>
          <o:OLEObject Type="Embed" ProgID="Equation.DSMT4" ShapeID="_x0000_i1140" DrawAspect="Content" ObjectID="_1587235547" r:id="rId235"/>
        </w:objec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</w:t>
      </w:r>
      <w:r w:rsidR="00B720E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(5.3)</w:t>
      </w:r>
    </w:p>
    <w:p w:rsidR="00E64162" w:rsidRPr="00E64162" w:rsidRDefault="00E64162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4162" w:rsidRPr="00E64162" w:rsidRDefault="00E64162" w:rsidP="00001806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где </w:t>
      </w:r>
      <w:r w:rsidRPr="00E64162">
        <w:rPr>
          <w:rFonts w:ascii="Times New Roman" w:eastAsia="Times New Roman" w:hAnsi="Times New Roman" w:cs="Times New Roman"/>
          <w:bCs/>
          <w:noProof/>
          <w:position w:val="-16"/>
          <w:sz w:val="28"/>
          <w:szCs w:val="28"/>
          <w:lang w:eastAsia="ru-RU"/>
        </w:rPr>
        <w:object w:dxaOrig="420" w:dyaOrig="420">
          <v:shape id="_x0000_i1141" type="#_x0000_t75" style="width:21.75pt;height:21.75pt" o:ole="">
            <v:imagedata r:id="rId236" o:title=""/>
          </v:shape>
          <o:OLEObject Type="Embed" ProgID="Equation.DSMT4" ShapeID="_x0000_i1141" DrawAspect="Content" ObjectID="_1587235548" r:id="rId237"/>
        </w:objec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норма расхода инструмента на расчетную единицу;</w:t>
      </w:r>
    </w:p>
    <w:p w:rsidR="00E64162" w:rsidRDefault="00E64162" w:rsidP="0000180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6"/>
          <w:lang w:eastAsia="ru-RU"/>
        </w:rPr>
        <w:object w:dxaOrig="320" w:dyaOrig="420">
          <v:shape id="_x0000_i1142" type="#_x0000_t75" style="width:15.9pt;height:21.75pt" o:ole="">
            <v:imagedata r:id="rId238" o:title=""/>
          </v:shape>
          <o:OLEObject Type="Embed" ProgID="Equation.DSMT4" ShapeID="_x0000_i1142" DrawAspect="Content" ObjectID="_1587235549" r:id="rId239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– количество деталей, принятое за расчетную единицу, шт.</w:t>
      </w:r>
    </w:p>
    <w:p w:rsidR="001E1F88" w:rsidRDefault="001E1F88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Расчет потребности в мерительном инструменте определяется по формуле</w:t>
      </w:r>
    </w:p>
    <w:p w:rsidR="00001806" w:rsidRDefault="00001806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001806" w:rsidRDefault="00001806" w:rsidP="0000180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001806">
        <w:rPr>
          <w:rFonts w:ascii="Times New Roman" w:eastAsia="Times New Roman" w:hAnsi="Times New Roman" w:cs="Times New Roman"/>
          <w:bCs/>
          <w:noProof/>
          <w:position w:val="-38"/>
          <w:sz w:val="28"/>
          <w:szCs w:val="28"/>
          <w:lang w:eastAsia="ru-RU"/>
        </w:rPr>
        <w:object w:dxaOrig="2100" w:dyaOrig="820">
          <v:shape id="_x0000_i1143" type="#_x0000_t75" style="width:105.5pt;height:41pt" o:ole="">
            <v:imagedata r:id="rId240" o:title=""/>
          </v:shape>
          <o:OLEObject Type="Embed" ProgID="Equation.DSMT4" ShapeID="_x0000_i1143" DrawAspect="Content" ObjectID="_1587235550" r:id="rId241"/>
        </w:objec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</w:t>
      </w:r>
      <w:r w:rsidR="00B720E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B720E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(5.4)</w:t>
      </w:r>
    </w:p>
    <w:p w:rsidR="00001806" w:rsidRPr="001E1F88" w:rsidRDefault="00001806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1E1F88" w:rsidRPr="001E1F88" w:rsidRDefault="001E1F88" w:rsidP="00001806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где </w:t>
      </w:r>
      <w:r w:rsidR="00001806" w:rsidRPr="0000180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object w:dxaOrig="300" w:dyaOrig="380">
          <v:shape id="_x0000_i1144" type="#_x0000_t75" style="width:15.05pt;height:18.4pt" o:ole="">
            <v:imagedata r:id="rId242" o:title=""/>
          </v:shape>
          <o:OLEObject Type="Embed" ProgID="Equation.DSMT4" ShapeID="_x0000_i1144" DrawAspect="Content" ObjectID="_1587235551" r:id="rId243"/>
        </w:object>
      </w: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количество измерений на одну деталь;</w:t>
      </w:r>
    </w:p>
    <w:p w:rsidR="001E1F88" w:rsidRPr="001E1F88" w:rsidRDefault="00001806" w:rsidP="00001806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00180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val="en-US" w:eastAsia="ru-RU"/>
        </w:rPr>
        <w:object w:dxaOrig="360" w:dyaOrig="380">
          <v:shape id="_x0000_i1145" type="#_x0000_t75" style="width:18.4pt;height:18.4pt" o:ole="">
            <v:imagedata r:id="rId244" o:title=""/>
          </v:shape>
          <o:OLEObject Type="Embed" ProgID="Equation.DSMT4" ShapeID="_x0000_i1145" DrawAspect="Content" ObjectID="_1587235552" r:id="rId245"/>
        </w:object>
      </w:r>
      <w:r w:rsidR="001E1F88"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выборочность контроля, в десятичных долях;</w:t>
      </w:r>
    </w:p>
    <w:p w:rsidR="001E1F88" w:rsidRPr="001E1F88" w:rsidRDefault="00001806" w:rsidP="00001806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001806">
        <w:rPr>
          <w:rFonts w:ascii="Times New Roman" w:eastAsia="Times New Roman" w:hAnsi="Times New Roman" w:cs="Times New Roman"/>
          <w:bCs/>
          <w:noProof/>
          <w:position w:val="-16"/>
          <w:sz w:val="28"/>
          <w:szCs w:val="28"/>
          <w:lang w:val="en-US" w:eastAsia="ru-RU"/>
        </w:rPr>
        <w:object w:dxaOrig="540" w:dyaOrig="420">
          <v:shape id="_x0000_i1146" type="#_x0000_t75" style="width:26.8pt;height:20.95pt" o:ole="">
            <v:imagedata r:id="rId246" o:title=""/>
          </v:shape>
          <o:OLEObject Type="Embed" ProgID="Equation.DSMT4" ShapeID="_x0000_i1146" DrawAspect="Content" ObjectID="_1587235553" r:id="rId247"/>
        </w:object>
      </w:r>
      <w:r w:rsidR="001E1F88"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количество измерений, выдерживаемых данным инструмен</w:t>
      </w:r>
      <w:r w:rsidR="001E1F88"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softHyphen/>
        <w:t>том до полного износа.</w:t>
      </w:r>
    </w:p>
    <w:p w:rsidR="001E1F88" w:rsidRDefault="001E1F88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Для калибров и скоб норма износа опредлеляется по формуле</w:t>
      </w:r>
    </w:p>
    <w:p w:rsidR="00B720E3" w:rsidRDefault="00B720E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B720E3" w:rsidRDefault="00B720E3" w:rsidP="00B720E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B720E3">
        <w:rPr>
          <w:rFonts w:ascii="Times New Roman" w:eastAsia="Times New Roman" w:hAnsi="Times New Roman" w:cs="Times New Roman"/>
          <w:bCs/>
          <w:noProof/>
          <w:position w:val="-16"/>
          <w:sz w:val="28"/>
          <w:szCs w:val="28"/>
          <w:lang w:eastAsia="ru-RU"/>
        </w:rPr>
        <w:object w:dxaOrig="2180" w:dyaOrig="420">
          <v:shape id="_x0000_i1147" type="#_x0000_t75" style="width:108.85pt;height:20.95pt" o:ole="">
            <v:imagedata r:id="rId248" o:title=""/>
          </v:shape>
          <o:OLEObject Type="Embed" ProgID="Equation.DSMT4" ShapeID="_x0000_i1147" DrawAspect="Content" ObjectID="_1587235554" r:id="rId249"/>
        </w:objec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     (5.5)</w:t>
      </w:r>
    </w:p>
    <w:p w:rsidR="001E1F88" w:rsidRPr="00F60858" w:rsidRDefault="001E1F88" w:rsidP="00B720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noProof/>
          <w:spacing w:val="-6"/>
          <w:sz w:val="28"/>
          <w:szCs w:val="28"/>
          <w:lang w:eastAsia="ru-RU"/>
        </w:rPr>
      </w:pPr>
      <w:r w:rsidRPr="00F60858">
        <w:rPr>
          <w:rFonts w:ascii="Times New Roman" w:eastAsia="Times New Roman" w:hAnsi="Times New Roman" w:cs="Times New Roman"/>
          <w:bCs/>
          <w:noProof/>
          <w:spacing w:val="-6"/>
          <w:sz w:val="28"/>
          <w:szCs w:val="28"/>
          <w:lang w:eastAsia="ru-RU"/>
        </w:rPr>
        <w:lastRenderedPageBreak/>
        <w:t xml:space="preserve">где </w:t>
      </w:r>
      <w:r w:rsidR="00B720E3" w:rsidRPr="00F60858">
        <w:rPr>
          <w:rFonts w:ascii="Times New Roman" w:eastAsia="Times New Roman" w:hAnsi="Times New Roman" w:cs="Times New Roman"/>
          <w:bCs/>
          <w:noProof/>
          <w:spacing w:val="-6"/>
          <w:position w:val="-6"/>
          <w:sz w:val="28"/>
          <w:szCs w:val="28"/>
          <w:lang w:eastAsia="ru-RU"/>
        </w:rPr>
        <w:object w:dxaOrig="200" w:dyaOrig="240">
          <v:shape id="_x0000_i1148" type="#_x0000_t75" style="width:10.05pt;height:11.7pt" o:ole="">
            <v:imagedata r:id="rId250" o:title=""/>
          </v:shape>
          <o:OLEObject Type="Embed" ProgID="Equation.DSMT4" ShapeID="_x0000_i1148" DrawAspect="Content" ObjectID="_1587235555" r:id="rId251"/>
        </w:object>
      </w:r>
      <w:r w:rsidRPr="00F60858">
        <w:rPr>
          <w:rFonts w:ascii="Times New Roman" w:eastAsia="Times New Roman" w:hAnsi="Times New Roman" w:cs="Times New Roman"/>
          <w:bCs/>
          <w:noProof/>
          <w:spacing w:val="-6"/>
          <w:sz w:val="28"/>
          <w:szCs w:val="28"/>
          <w:lang w:eastAsia="ru-RU"/>
        </w:rPr>
        <w:t xml:space="preserve"> − коэффициент допустимого средневерояного износа мерителя (около 0,7);</w:t>
      </w:r>
    </w:p>
    <w:p w:rsidR="001E1F88" w:rsidRPr="001E1F88" w:rsidRDefault="00B720E3" w:rsidP="00B720E3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B720E3">
        <w:rPr>
          <w:rFonts w:ascii="Times New Roman" w:eastAsia="Times New Roman" w:hAnsi="Times New Roman" w:cs="Times New Roman"/>
          <w:bCs/>
          <w:noProof/>
          <w:position w:val="-16"/>
          <w:sz w:val="28"/>
          <w:szCs w:val="28"/>
          <w:lang w:eastAsia="ru-RU"/>
        </w:rPr>
        <w:object w:dxaOrig="300" w:dyaOrig="420">
          <v:shape id="_x0000_i1149" type="#_x0000_t75" style="width:15.05pt;height:20.95pt" o:ole="">
            <v:imagedata r:id="rId252" o:title=""/>
          </v:shape>
          <o:OLEObject Type="Embed" ProgID="Equation.DSMT4" ShapeID="_x0000_i1149" DrawAspect="Content" ObjectID="_1587235556" r:id="rId253"/>
        </w:object>
      </w:r>
      <w:r w:rsidR="001E1F88"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величина допустимого износа мерителя по ГОСТу, мкм;</w:t>
      </w:r>
    </w:p>
    <w:p w:rsidR="001E1F88" w:rsidRPr="001E1F88" w:rsidRDefault="00B720E3" w:rsidP="00B720E3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B720E3">
        <w:rPr>
          <w:rFonts w:ascii="Times New Roman" w:eastAsia="Times New Roman" w:hAnsi="Times New Roman" w:cs="Times New Roman"/>
          <w:bCs/>
          <w:noProof/>
          <w:position w:val="-4"/>
          <w:sz w:val="28"/>
          <w:szCs w:val="28"/>
          <w:lang w:eastAsia="ru-RU"/>
        </w:rPr>
        <w:object w:dxaOrig="260" w:dyaOrig="279">
          <v:shape id="_x0000_i1150" type="#_x0000_t75" style="width:13.4pt;height:13.4pt" o:ole="">
            <v:imagedata r:id="rId254" o:title=""/>
          </v:shape>
          <o:OLEObject Type="Embed" ProgID="Equation.DSMT4" ShapeID="_x0000_i1150" DrawAspect="Content" ObjectID="_1587235557" r:id="rId255"/>
        </w:object>
      </w:r>
      <w:r w:rsidR="001E1F88"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норма стойкости мерителя (число измерений на 1 мкм износа мерителя);</w:t>
      </w:r>
    </w:p>
    <w:p w:rsidR="001E1F88" w:rsidRDefault="00B720E3" w:rsidP="00B720E3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bCs/>
          <w:noProof/>
          <w:spacing w:val="-4"/>
          <w:sz w:val="28"/>
          <w:szCs w:val="28"/>
          <w:lang w:eastAsia="ru-RU"/>
        </w:rPr>
      </w:pPr>
      <w:r w:rsidRPr="00B720E3">
        <w:rPr>
          <w:rFonts w:ascii="Times New Roman" w:eastAsia="Times New Roman" w:hAnsi="Times New Roman" w:cs="Times New Roman"/>
          <w:bCs/>
          <w:noProof/>
          <w:spacing w:val="-4"/>
          <w:position w:val="-16"/>
          <w:sz w:val="28"/>
          <w:szCs w:val="28"/>
          <w:lang w:eastAsia="ru-RU"/>
        </w:rPr>
        <w:object w:dxaOrig="320" w:dyaOrig="420">
          <v:shape id="_x0000_i1151" type="#_x0000_t75" style="width:15.9pt;height:20.95pt" o:ole="">
            <v:imagedata r:id="rId256" o:title=""/>
          </v:shape>
          <o:OLEObject Type="Embed" ProgID="Equation.DSMT4" ShapeID="_x0000_i1151" DrawAspect="Content" ObjectID="_1587235558" r:id="rId257"/>
        </w:object>
      </w:r>
      <w:r w:rsidR="001E1F88" w:rsidRPr="001E1F88">
        <w:rPr>
          <w:rFonts w:ascii="Times New Roman" w:eastAsia="Times New Roman" w:hAnsi="Times New Roman" w:cs="Times New Roman"/>
          <w:bCs/>
          <w:noProof/>
          <w:spacing w:val="-4"/>
          <w:sz w:val="28"/>
          <w:szCs w:val="28"/>
          <w:lang w:eastAsia="ru-RU"/>
        </w:rPr>
        <w:t xml:space="preserve"> – допустимое число ремонтов мерителя до полного износа.</w:t>
      </w:r>
    </w:p>
    <w:p w:rsidR="001E1F88" w:rsidRPr="001E1F88" w:rsidRDefault="001E1F88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vertAlign w:val="subscript"/>
          <w:lang w:eastAsia="ru-RU"/>
        </w:rPr>
      </w:pP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Норма запаса инструмента на центральном инструментальном складе устанавливается в соответствии с системой «минимум–максимум»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.</w:t>
      </w:r>
    </w:p>
    <w:p w:rsidR="001E1F88" w:rsidRPr="001E1F88" w:rsidRDefault="001E1F88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По системе «минимум-максимум» создается три нормы запаса:</w:t>
      </w:r>
    </w:p>
    <w:p w:rsidR="001E1F88" w:rsidRPr="001E1F88" w:rsidRDefault="001E1F88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1) минимальная норма запаса </w:t>
      </w:r>
      <w:r w:rsidR="00F60858" w:rsidRPr="00F60858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object w:dxaOrig="499" w:dyaOrig="380">
          <v:shape id="_x0000_i1152" type="#_x0000_t75" style="width:25.1pt;height:18.4pt" o:ole="">
            <v:imagedata r:id="rId258" o:title=""/>
          </v:shape>
          <o:OLEObject Type="Embed" ProgID="Equation.DSMT4" ShapeID="_x0000_i1152" DrawAspect="Content" ObjectID="_1587235559" r:id="rId259"/>
        </w:object>
      </w: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создается на случай задержки исполнения заказа на изготовление инструме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нта или перерасхорда его цехами;</w:t>
      </w:r>
    </w:p>
    <w:p w:rsidR="001E1F88" w:rsidRDefault="001E1F88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2) норма запаса, соответствующая точке заказа, при которой выдается заказ на изготовление или приобретение очередной партии инструмента:</w:t>
      </w:r>
    </w:p>
    <w:p w:rsidR="00B720E3" w:rsidRDefault="00B720E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B720E3" w:rsidRPr="00195C6D" w:rsidRDefault="00B720E3" w:rsidP="00B720E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B720E3">
        <w:rPr>
          <w:rFonts w:ascii="Times New Roman" w:eastAsia="Times New Roman" w:hAnsi="Times New Roman" w:cs="Times New Roman"/>
          <w:bCs/>
          <w:noProof/>
          <w:position w:val="-16"/>
          <w:sz w:val="28"/>
          <w:szCs w:val="28"/>
          <w:lang w:eastAsia="ru-RU"/>
        </w:rPr>
        <w:object w:dxaOrig="2280" w:dyaOrig="420">
          <v:shape id="_x0000_i1153" type="#_x0000_t75" style="width:113.85pt;height:20.95pt" o:ole="">
            <v:imagedata r:id="rId260" o:title=""/>
          </v:shape>
          <o:OLEObject Type="Embed" ProgID="Equation.DSMT4" ShapeID="_x0000_i1153" DrawAspect="Content" ObjectID="_1587235560" r:id="rId261"/>
        </w:object>
      </w:r>
      <w:r w:rsidRPr="00195C6D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Pr="00195C6D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Pr="00195C6D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Pr="00195C6D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(5.6)</w:t>
      </w:r>
    </w:p>
    <w:p w:rsidR="00B720E3" w:rsidRDefault="00B720E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1E1F88" w:rsidRPr="001E1F88" w:rsidRDefault="001E1F88" w:rsidP="00B720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где </w:t>
      </w:r>
      <w:r w:rsidR="00F60858" w:rsidRPr="00F60858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object w:dxaOrig="279" w:dyaOrig="380">
          <v:shape id="_x0000_i1154" type="#_x0000_t75" style="width:13.4pt;height:18.4pt" o:ole="">
            <v:imagedata r:id="rId262" o:title=""/>
          </v:shape>
          <o:OLEObject Type="Embed" ProgID="Equation.DSMT4" ShapeID="_x0000_i1154" DrawAspect="Content" ObjectID="_1587235561" r:id="rId263"/>
        </w:object>
      </w: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период времени между моментом выдачи заказа и поступлением инструмента на центральный инструментальный склад, дни;</w:t>
      </w:r>
    </w:p>
    <w:p w:rsidR="001E1F88" w:rsidRPr="001E1F88" w:rsidRDefault="00F60858" w:rsidP="00F60858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F60858">
        <w:rPr>
          <w:rFonts w:ascii="Times New Roman" w:eastAsia="Times New Roman" w:hAnsi="Times New Roman" w:cs="Times New Roman"/>
          <w:bCs/>
          <w:noProof/>
          <w:position w:val="-16"/>
          <w:sz w:val="28"/>
          <w:szCs w:val="28"/>
          <w:lang w:val="en-US" w:eastAsia="ru-RU"/>
        </w:rPr>
        <w:object w:dxaOrig="360" w:dyaOrig="420">
          <v:shape id="_x0000_i1155" type="#_x0000_t75" style="width:18.4pt;height:20.95pt" o:ole="">
            <v:imagedata r:id="rId264" o:title=""/>
          </v:shape>
          <o:OLEObject Type="Embed" ProgID="Equation.DSMT4" ShapeID="_x0000_i1155" DrawAspect="Content" ObjectID="_1587235562" r:id="rId265"/>
        </w:object>
      </w:r>
      <w:r w:rsidR="001E1F88"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средневной расход инструмента за период исполнения заказа</w:t>
      </w:r>
      <w:r w:rsid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, шт.</w:t>
      </w:r>
    </w:p>
    <w:p w:rsidR="001E1F88" w:rsidRPr="001E1F88" w:rsidRDefault="001E1F88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3) максимальная норма запаса </w:t>
      </w:r>
      <w:r w:rsidR="00F60858" w:rsidRPr="00F60858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object w:dxaOrig="540" w:dyaOrig="380">
          <v:shape id="_x0000_i1156" type="#_x0000_t75" style="width:26.8pt;height:18.4pt" o:ole="">
            <v:imagedata r:id="rId266" o:title=""/>
          </v:shape>
          <o:OLEObject Type="Embed" ProgID="Equation.DSMT4" ShapeID="_x0000_i1156" DrawAspect="Content" ObjectID="_1587235563" r:id="rId267"/>
        </w:object>
      </w: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достигается в момент поступления заказа минструмента, определяется по формуле</w:t>
      </w:r>
    </w:p>
    <w:p w:rsidR="00F60858" w:rsidRDefault="00F60858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1E1F88" w:rsidRDefault="00F60858" w:rsidP="00F60858">
      <w:pPr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textAlignment w:val="baseline"/>
        <w:rPr>
          <w:rFonts w:ascii="Times New Roman" w:eastAsia="Times New Roman" w:hAnsi="Times New Roman" w:cs="Times New Roman"/>
          <w:bCs/>
          <w:noProof/>
          <w:sz w:val="44"/>
          <w:szCs w:val="44"/>
          <w:vertAlign w:val="subscript"/>
          <w:lang w:eastAsia="ru-RU"/>
        </w:rPr>
      </w:pPr>
      <w:r w:rsidRPr="00F60858">
        <w:rPr>
          <w:rFonts w:ascii="Times New Roman" w:eastAsia="Times New Roman" w:hAnsi="Times New Roman" w:cs="Times New Roman"/>
          <w:bCs/>
          <w:noProof/>
          <w:position w:val="-16"/>
          <w:sz w:val="44"/>
          <w:szCs w:val="44"/>
          <w:vertAlign w:val="subscript"/>
          <w:lang w:eastAsia="ru-RU"/>
        </w:rPr>
        <w:object w:dxaOrig="2320" w:dyaOrig="420">
          <v:shape id="_x0000_i1157" type="#_x0000_t75" style="width:115.55pt;height:20.95pt" o:ole="">
            <v:imagedata r:id="rId268" o:title=""/>
          </v:shape>
          <o:OLEObject Type="Embed" ProgID="Equation.DSMT4" ShapeID="_x0000_i1157" DrawAspect="Content" ObjectID="_1587235564" r:id="rId269"/>
        </w:object>
      </w:r>
      <w:r w:rsidR="001E1F88" w:rsidRPr="001E1F88">
        <w:rPr>
          <w:rFonts w:ascii="Times New Roman" w:eastAsia="Times New Roman" w:hAnsi="Times New Roman" w:cs="Times New Roman"/>
          <w:bCs/>
          <w:noProof/>
          <w:sz w:val="44"/>
          <w:szCs w:val="44"/>
          <w:vertAlign w:val="subscript"/>
          <w:lang w:eastAsia="ru-RU"/>
        </w:rPr>
        <w:t xml:space="preserve">                                     (</w:t>
      </w:r>
      <w:r w:rsidR="008416D2">
        <w:rPr>
          <w:rFonts w:ascii="Times New Roman" w:eastAsia="Times New Roman" w:hAnsi="Times New Roman" w:cs="Times New Roman"/>
          <w:bCs/>
          <w:noProof/>
          <w:sz w:val="44"/>
          <w:szCs w:val="44"/>
          <w:vertAlign w:val="subscript"/>
          <w:lang w:eastAsia="ru-RU"/>
        </w:rPr>
        <w:t>5.7</w:t>
      </w:r>
      <w:r w:rsidR="001E1F88" w:rsidRPr="001E1F88">
        <w:rPr>
          <w:rFonts w:ascii="Times New Roman" w:eastAsia="Times New Roman" w:hAnsi="Times New Roman" w:cs="Times New Roman"/>
          <w:bCs/>
          <w:noProof/>
          <w:sz w:val="44"/>
          <w:szCs w:val="44"/>
          <w:vertAlign w:val="subscript"/>
          <w:lang w:eastAsia="ru-RU"/>
        </w:rPr>
        <w:t>)</w:t>
      </w:r>
    </w:p>
    <w:p w:rsidR="00F60858" w:rsidRPr="001E1F88" w:rsidRDefault="00F60858" w:rsidP="00F60858">
      <w:pPr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textAlignment w:val="baseline"/>
        <w:rPr>
          <w:rFonts w:ascii="Times New Roman" w:eastAsia="Times New Roman" w:hAnsi="Times New Roman" w:cs="Times New Roman"/>
          <w:bCs/>
          <w:noProof/>
          <w:sz w:val="44"/>
          <w:szCs w:val="44"/>
          <w:vertAlign w:val="subscript"/>
          <w:lang w:eastAsia="ru-RU"/>
        </w:rPr>
      </w:pPr>
    </w:p>
    <w:p w:rsidR="001E1F88" w:rsidRPr="001E1F88" w:rsidRDefault="001E1F88" w:rsidP="00F60858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где </w:t>
      </w:r>
      <w:r w:rsidR="00F60858" w:rsidRPr="00F60858">
        <w:rPr>
          <w:rFonts w:ascii="Times New Roman" w:eastAsia="Times New Roman" w:hAnsi="Times New Roman" w:cs="Times New Roman"/>
          <w:bCs/>
          <w:noProof/>
          <w:position w:val="-16"/>
          <w:sz w:val="28"/>
          <w:szCs w:val="28"/>
          <w:lang w:eastAsia="ru-RU"/>
        </w:rPr>
        <w:object w:dxaOrig="279" w:dyaOrig="420">
          <v:shape id="_x0000_i1158" type="#_x0000_t75" style="width:13.4pt;height:20.95pt" o:ole="">
            <v:imagedata r:id="rId270" o:title=""/>
          </v:shape>
          <o:OLEObject Type="Embed" ProgID="Equation.DSMT4" ShapeID="_x0000_i1158" DrawAspect="Content" ObjectID="_1587235565" r:id="rId271"/>
        </w:object>
      </w: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время между двумя поступлениями партий инструмента (длительность цикла), дн.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162" w:rsidRPr="00E64162" w:rsidRDefault="00E64162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 для решения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 xml:space="preserve">Задача 1. 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Производственная программа участка − 2 </w:t>
      </w:r>
      <w:r w:rsid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000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изделий в год, в каждом изделии </w:t>
      </w:r>
      <w:r w:rsid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(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10 + </w:t>
      </w:r>
      <w:r w:rsidRPr="00E64162"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val="en-US" w:eastAsia="ru-RU"/>
        </w:rPr>
        <w:t>j</w:t>
      </w:r>
      <w:r w:rsidR="00FB2C8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) 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деталей обрабатываются режущим инструментом. </w:t>
      </w:r>
    </w:p>
    <w:p w:rsidR="00F60858" w:rsidRPr="00E64162" w:rsidRDefault="00F60858" w:rsidP="00F608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Коэффициент машинного времени </w:t>
      </w:r>
      <w:r w:rsidRPr="00E64162">
        <w:rPr>
          <w:rFonts w:ascii="Times New Roman" w:eastAsia="Times New Roman" w:hAnsi="Times New Roman" w:cs="Times New Roman"/>
          <w:bCs/>
          <w:noProof/>
          <w:position w:val="-12"/>
          <w:sz w:val="24"/>
          <w:szCs w:val="24"/>
          <w:lang w:eastAsia="ru-RU"/>
        </w:rPr>
        <w:object w:dxaOrig="320" w:dyaOrig="380">
          <v:shape id="_x0000_i1159" type="#_x0000_t75" style="width:15.9pt;height:19.25pt" o:ole="">
            <v:imagedata r:id="rId272" o:title=""/>
          </v:shape>
          <o:OLEObject Type="Embed" ProgID="Equation.DSMT4" ShapeID="_x0000_i1159" DrawAspect="Content" ObjectID="_1587235566" r:id="rId273"/>
        </w:object>
      </w:r>
      <w:r w:rsidRPr="00E64162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= 0,8.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Время между двумя 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поступления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ми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инструмента на центрально-инструментальный склад (ЦИС)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–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21 день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.</w:t>
      </w:r>
    </w:p>
    <w:p w:rsidR="00F60858" w:rsidRDefault="00F60858" w:rsidP="00F608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Определить: </w:t>
      </w:r>
    </w:p>
    <w:p w:rsidR="00F60858" w:rsidRDefault="00F60858" w:rsidP="00F608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1)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расходный фонд инструмента для выполнения годовой программы;</w:t>
      </w:r>
    </w:p>
    <w:p w:rsidR="00F60858" w:rsidRDefault="00F60858" w:rsidP="00F608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2)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число занятых станков при пятидневной неделе и двухсменной работе по 8 ч;</w:t>
      </w:r>
    </w:p>
    <w:p w:rsidR="00F60858" w:rsidRPr="00E64162" w:rsidRDefault="00F60858" w:rsidP="00F608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3)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запас-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максимум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в ЦИСе, если запас-минимум равен полумесячной потребности.</w:t>
      </w:r>
    </w:p>
    <w:p w:rsidR="00F60858" w:rsidRPr="00E64162" w:rsidRDefault="00F60858" w:rsidP="00F608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Необходимые исходные данные представлены в таблице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5.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1.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lastRenderedPageBreak/>
        <w:t xml:space="preserve">Таблица </w:t>
      </w:r>
      <w:r w:rsidR="00FB2C83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5.</w:t>
      </w:r>
      <w:r w:rsidRPr="00E64162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1 − Исходные данные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tbl>
      <w:tblPr>
        <w:tblStyle w:val="72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276"/>
        <w:gridCol w:w="1276"/>
        <w:gridCol w:w="1701"/>
        <w:gridCol w:w="1559"/>
        <w:gridCol w:w="2126"/>
      </w:tblGrid>
      <w:tr w:rsidR="003A4110" w:rsidRPr="00E64162" w:rsidTr="001F0569">
        <w:tc>
          <w:tcPr>
            <w:tcW w:w="1701" w:type="dxa"/>
            <w:vAlign w:val="center"/>
          </w:tcPr>
          <w:p w:rsidR="003A4110" w:rsidRPr="00E64162" w:rsidRDefault="003A4110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Инструмент</w:t>
            </w:r>
          </w:p>
        </w:tc>
        <w:tc>
          <w:tcPr>
            <w:tcW w:w="1276" w:type="dxa"/>
            <w:vAlign w:val="center"/>
          </w:tcPr>
          <w:p w:rsidR="003A4110" w:rsidRPr="00E64162" w:rsidRDefault="003A4110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Длина рабочей части </w:t>
            </w:r>
            <w:r w:rsidRPr="00E64162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  <w:lang w:val="en-US"/>
              </w:rPr>
              <w:t>L</w:t>
            </w: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, мм</w:t>
            </w:r>
          </w:p>
        </w:tc>
        <w:tc>
          <w:tcPr>
            <w:tcW w:w="1276" w:type="dxa"/>
            <w:vAlign w:val="center"/>
          </w:tcPr>
          <w:p w:rsidR="003A4110" w:rsidRPr="00E64162" w:rsidRDefault="003A4110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Толщина снимае-мого слоя при переточке </w:t>
            </w:r>
            <w:r w:rsidRPr="00E64162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  <w:lang w:val="en-US"/>
              </w:rPr>
              <w:t>l</w:t>
            </w: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, мм</w:t>
            </w:r>
          </w:p>
        </w:tc>
        <w:tc>
          <w:tcPr>
            <w:tcW w:w="1701" w:type="dxa"/>
            <w:vAlign w:val="center"/>
          </w:tcPr>
          <w:p w:rsidR="003A4110" w:rsidRPr="00E64162" w:rsidRDefault="003A4110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Стойкость инструмента </w:t>
            </w:r>
            <w:r w:rsidRPr="00E64162">
              <w:rPr>
                <w:rFonts w:ascii="Times New Roman" w:eastAsiaTheme="minorHAnsi" w:hAnsi="Times New Roman" w:cs="Times New Roman"/>
                <w:bCs/>
                <w:noProof/>
                <w:position w:val="-12"/>
                <w:sz w:val="24"/>
                <w:szCs w:val="24"/>
                <w:lang w:eastAsia="en-US"/>
              </w:rPr>
              <w:object w:dxaOrig="340" w:dyaOrig="380">
                <v:shape id="_x0000_i1160" type="#_x0000_t75" style="width:15.9pt;height:19.25pt" o:ole="">
                  <v:imagedata r:id="rId274" o:title=""/>
                </v:shape>
                <o:OLEObject Type="Embed" ProgID="Equation.DSMT4" ShapeID="_x0000_i1160" DrawAspect="Content" ObjectID="_1587235567" r:id="rId275"/>
              </w:object>
            </w: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, ч </w:t>
            </w:r>
          </w:p>
        </w:tc>
        <w:tc>
          <w:tcPr>
            <w:tcW w:w="1559" w:type="dxa"/>
          </w:tcPr>
          <w:p w:rsidR="003A4110" w:rsidRPr="00E64162" w:rsidRDefault="003A4110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Штуч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н</w:t>
            </w: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ое время обрабо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т</w:t>
            </w: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ки детали</w:t>
            </w:r>
            <w:r w:rsidRPr="00E64162">
              <w:rPr>
                <w:rFonts w:ascii="Times New Roman" w:eastAsiaTheme="minorHAnsi" w:hAnsi="Times New Roman" w:cs="Times New Roman"/>
                <w:bCs/>
                <w:noProof/>
                <w:position w:val="-12"/>
                <w:sz w:val="24"/>
                <w:szCs w:val="24"/>
                <w:lang w:eastAsia="en-US"/>
              </w:rPr>
              <w:object w:dxaOrig="380" w:dyaOrig="380">
                <v:shape id="_x0000_i1161" type="#_x0000_t75" style="width:19.25pt;height:19.25pt" o:ole="">
                  <v:imagedata r:id="rId276" o:title=""/>
                </v:shape>
                <o:OLEObject Type="Embed" ProgID="Equation.DSMT4" ShapeID="_x0000_i1161" DrawAspect="Content" ObjectID="_1587235568" r:id="rId277"/>
              </w:object>
            </w: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, ч</w:t>
            </w:r>
          </w:p>
        </w:tc>
        <w:tc>
          <w:tcPr>
            <w:tcW w:w="2126" w:type="dxa"/>
            <w:vAlign w:val="center"/>
          </w:tcPr>
          <w:p w:rsidR="003A4110" w:rsidRPr="00E64162" w:rsidRDefault="003A4110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Количество инструмента, применяемого одновременно, </w:t>
            </w:r>
            <w:r w:rsidR="00386407" w:rsidRPr="00E64162">
              <w:rPr>
                <w:rFonts w:ascii="Times New Roman" w:eastAsiaTheme="minorHAnsi" w:hAnsi="Times New Roman" w:cs="Times New Roman"/>
                <w:position w:val="-12"/>
                <w:lang w:eastAsia="en-US"/>
              </w:rPr>
              <w:object w:dxaOrig="300" w:dyaOrig="380">
                <v:shape id="_x0000_i1162" type="#_x0000_t75" style="width:15.9pt;height:19.25pt" o:ole="">
                  <v:imagedata r:id="rId218" o:title=""/>
                </v:shape>
                <o:OLEObject Type="Embed" ProgID="Equation.DSMT4" ShapeID="_x0000_i1162" DrawAspect="Content" ObjectID="_1587235569" r:id="rId278"/>
              </w:object>
            </w:r>
          </w:p>
        </w:tc>
      </w:tr>
      <w:tr w:rsidR="003A4110" w:rsidRPr="00E64162" w:rsidTr="001F0569">
        <w:tc>
          <w:tcPr>
            <w:tcW w:w="1701" w:type="dxa"/>
          </w:tcPr>
          <w:p w:rsidR="003A4110" w:rsidRPr="00E64162" w:rsidRDefault="001A1CB6" w:rsidP="00F60858">
            <w:pPr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Резец проходной</w:t>
            </w:r>
          </w:p>
        </w:tc>
        <w:tc>
          <w:tcPr>
            <w:tcW w:w="1276" w:type="dxa"/>
          </w:tcPr>
          <w:p w:rsidR="003A4110" w:rsidRPr="00E64162" w:rsidRDefault="003A4110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5</w:t>
            </w:r>
            <w:r w:rsidR="001A1CB6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,1</w:t>
            </w:r>
          </w:p>
        </w:tc>
        <w:tc>
          <w:tcPr>
            <w:tcW w:w="1276" w:type="dxa"/>
          </w:tcPr>
          <w:p w:rsidR="003A4110" w:rsidRPr="00E64162" w:rsidRDefault="001A1CB6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0,7</w:t>
            </w:r>
          </w:p>
        </w:tc>
        <w:tc>
          <w:tcPr>
            <w:tcW w:w="1701" w:type="dxa"/>
          </w:tcPr>
          <w:p w:rsidR="003A4110" w:rsidRPr="00E64162" w:rsidRDefault="001A1CB6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2,4</w:t>
            </w:r>
          </w:p>
        </w:tc>
        <w:tc>
          <w:tcPr>
            <w:tcW w:w="1559" w:type="dxa"/>
          </w:tcPr>
          <w:p w:rsidR="003A4110" w:rsidRPr="00E64162" w:rsidRDefault="001A1CB6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4,</w:t>
            </w:r>
            <w:r w:rsidR="003A4110"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3A4110" w:rsidRPr="00E64162" w:rsidRDefault="003A4110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1</w:t>
            </w:r>
          </w:p>
        </w:tc>
      </w:tr>
      <w:tr w:rsidR="003A4110" w:rsidRPr="00E64162" w:rsidTr="001F0569">
        <w:tc>
          <w:tcPr>
            <w:tcW w:w="1701" w:type="dxa"/>
          </w:tcPr>
          <w:p w:rsidR="003A4110" w:rsidRPr="00E64162" w:rsidRDefault="001A1CB6" w:rsidP="00F60858">
            <w:pPr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Резец подрезной</w:t>
            </w:r>
          </w:p>
        </w:tc>
        <w:tc>
          <w:tcPr>
            <w:tcW w:w="1276" w:type="dxa"/>
          </w:tcPr>
          <w:p w:rsidR="003A4110" w:rsidRPr="00E64162" w:rsidRDefault="003A4110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2</w:t>
            </w:r>
            <w:r w:rsidR="001A1CB6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,8</w:t>
            </w:r>
          </w:p>
        </w:tc>
        <w:tc>
          <w:tcPr>
            <w:tcW w:w="1276" w:type="dxa"/>
          </w:tcPr>
          <w:p w:rsidR="003A4110" w:rsidRPr="00E64162" w:rsidRDefault="001A1CB6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0,</w:t>
            </w:r>
            <w:r w:rsidR="003A4110"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3A4110" w:rsidRPr="00E64162" w:rsidRDefault="001A1CB6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2</w:t>
            </w:r>
            <w:r w:rsidR="003A4110"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3A4110" w:rsidRPr="00E64162" w:rsidRDefault="001A1CB6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2</w:t>
            </w:r>
            <w:r w:rsidR="003A4110"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,75</w:t>
            </w:r>
          </w:p>
        </w:tc>
        <w:tc>
          <w:tcPr>
            <w:tcW w:w="2126" w:type="dxa"/>
          </w:tcPr>
          <w:p w:rsidR="003A4110" w:rsidRPr="00E64162" w:rsidRDefault="003A4110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3</w:t>
            </w:r>
          </w:p>
        </w:tc>
      </w:tr>
      <w:tr w:rsidR="003A4110" w:rsidRPr="00E64162" w:rsidTr="001F0569">
        <w:tc>
          <w:tcPr>
            <w:tcW w:w="1701" w:type="dxa"/>
          </w:tcPr>
          <w:p w:rsidR="003A4110" w:rsidRPr="00E64162" w:rsidRDefault="00CC4BFD" w:rsidP="00F60858">
            <w:pPr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Фреза червячная</w:t>
            </w:r>
          </w:p>
        </w:tc>
        <w:tc>
          <w:tcPr>
            <w:tcW w:w="1276" w:type="dxa"/>
          </w:tcPr>
          <w:p w:rsidR="003A4110" w:rsidRPr="00E64162" w:rsidRDefault="001A1CB6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7,</w:t>
            </w:r>
            <w:r w:rsidR="003A4110"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3A4110" w:rsidRPr="00E64162" w:rsidRDefault="001A1CB6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0,6</w:t>
            </w:r>
          </w:p>
        </w:tc>
        <w:tc>
          <w:tcPr>
            <w:tcW w:w="1701" w:type="dxa"/>
          </w:tcPr>
          <w:p w:rsidR="003A4110" w:rsidRPr="00E64162" w:rsidRDefault="001A1CB6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4,0</w:t>
            </w:r>
          </w:p>
        </w:tc>
        <w:tc>
          <w:tcPr>
            <w:tcW w:w="1559" w:type="dxa"/>
          </w:tcPr>
          <w:p w:rsidR="003A4110" w:rsidRPr="00E64162" w:rsidRDefault="003A4110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3,</w:t>
            </w:r>
            <w:r w:rsidR="001A1CB6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6</w:t>
            </w: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3A4110" w:rsidRPr="00E64162" w:rsidRDefault="003A4110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1</w:t>
            </w:r>
          </w:p>
        </w:tc>
      </w:tr>
    </w:tbl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 xml:space="preserve">Задача 2. 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Определить время износа и годовой расход резцов с наварными пластинками из быстрорежущей стали. Длина режущей части инструмента −    8 мм; величина слоя, снимаемого при каждой переточке, − </w:t>
      </w:r>
      <w:r w:rsidR="001A1CB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0,7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мм; стойкость −    1 ч; коэффициент преждевременного выхода из строя − 0,05; годовая программа деталей, обрабатываемых данными резцами, − </w:t>
      </w:r>
      <w:r w:rsidR="001A1CB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45 000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шт.; машинное </w:t>
      </w:r>
      <w:r w:rsidR="001A1CB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время обработки одной детали − 2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,</w:t>
      </w:r>
      <w:r w:rsidR="001A1CB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5 мин.</w:t>
      </w:r>
    </w:p>
    <w:p w:rsidR="00E64162" w:rsidRPr="00E64162" w:rsidRDefault="00E64162" w:rsidP="001168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  <w:r w:rsidRPr="00E64162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</w:rPr>
        <w:t xml:space="preserve">Задача 3. 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</w:rPr>
        <w:t>Определить норму расхода и годовой расход спиральных сверл из быстрорежущей стали. Норма износа сверл 30 ч; годовая программа деталей, обрабатываемых сверлами, 6</w:t>
      </w:r>
      <w:r w:rsidR="001A1CB6">
        <w:rPr>
          <w:rFonts w:ascii="Times New Roman" w:eastAsia="Times New Roman" w:hAnsi="Times New Roman" w:cs="Times New Roman"/>
          <w:bCs/>
          <w:noProof/>
          <w:sz w:val="28"/>
          <w:szCs w:val="28"/>
        </w:rPr>
        <w:t>5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</w:rPr>
        <w:t xml:space="preserve"> </w:t>
      </w:r>
      <w:r w:rsidR="001A1CB6">
        <w:rPr>
          <w:rFonts w:ascii="Times New Roman" w:eastAsia="Times New Roman" w:hAnsi="Times New Roman" w:cs="Times New Roman"/>
          <w:bCs/>
          <w:noProof/>
          <w:sz w:val="28"/>
          <w:szCs w:val="28"/>
        </w:rPr>
        <w:t>000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</w:rPr>
        <w:t xml:space="preserve"> шт.; машинно</w:t>
      </w:r>
      <w:r w:rsidR="001A1CB6">
        <w:rPr>
          <w:rFonts w:ascii="Times New Roman" w:eastAsia="Times New Roman" w:hAnsi="Times New Roman" w:cs="Times New Roman"/>
          <w:bCs/>
          <w:noProof/>
          <w:sz w:val="28"/>
          <w:szCs w:val="28"/>
        </w:rPr>
        <w:t>е время обработки одной детали 3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</w:rPr>
        <w:t>,5 мин.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</w:p>
    <w:p w:rsid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  <w:r w:rsidRPr="00E64162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</w:rPr>
        <w:t xml:space="preserve">Задача 4. 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</w:rPr>
        <w:t>Определить норму износа и годовой расход гладких специальных скоб. Величина допустимого износа измерителя 5 мкм; число замеров на 1 мкм износа 250; коэффициент ремонта 3; коэффициент преждевременного выхода из строя 0,08; годовая программа деталей, проверяемых измерителем, 140 тыс. шт.; количество измерений на одну деталь 5; выборочность контроля 0,1.</w:t>
      </w:r>
    </w:p>
    <w:p w:rsidR="00F63280" w:rsidRDefault="00F63280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</w:p>
    <w:p w:rsidR="00F63280" w:rsidRPr="00E64162" w:rsidRDefault="00F63280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6</w:t>
      </w:r>
      <w:r w:rsidRPr="00E64162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Э</w:t>
      </w:r>
      <w:r w:rsidRPr="00E64162">
        <w:rPr>
          <w:rFonts w:ascii="Times New Roman" w:eastAsia="Times New Roman" w:hAnsi="Times New Roman" w:cs="Times New Roman"/>
          <w:b/>
          <w:sz w:val="32"/>
          <w:szCs w:val="32"/>
        </w:rPr>
        <w:t>нергетическо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е</w:t>
      </w:r>
      <w:r w:rsidRPr="00E64162">
        <w:rPr>
          <w:rFonts w:ascii="Times New Roman" w:eastAsia="Times New Roman" w:hAnsi="Times New Roman" w:cs="Times New Roman"/>
          <w:b/>
          <w:sz w:val="32"/>
          <w:szCs w:val="32"/>
        </w:rPr>
        <w:t xml:space="preserve"> хозяйств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о и его организация</w:t>
      </w:r>
    </w:p>
    <w:p w:rsidR="00F63280" w:rsidRPr="00E64162" w:rsidRDefault="00F63280" w:rsidP="001168C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65C8A" w:rsidRPr="00E64162" w:rsidRDefault="00765C8A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64162">
        <w:rPr>
          <w:rFonts w:ascii="Times New Roman" w:eastAsia="Times New Roman" w:hAnsi="Times New Roman" w:cs="Times New Roman"/>
          <w:b/>
          <w:i/>
          <w:sz w:val="28"/>
          <w:szCs w:val="28"/>
        </w:rPr>
        <w:t>Методические указания к решению задач</w:t>
      </w:r>
    </w:p>
    <w:p w:rsidR="00765C8A" w:rsidRDefault="00765C8A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3F1C2F" w:rsidRDefault="003F1C2F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Количество электроэнергии для производственных целей (плавка, терм</w:t>
      </w:r>
      <w:r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</w:t>
      </w:r>
      <w:r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обработка, сварка и т. д.) рассчитывается по формуле</w:t>
      </w:r>
    </w:p>
    <w:p w:rsidR="006237AE" w:rsidRDefault="006237AE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F60858" w:rsidRPr="003F1C2F" w:rsidRDefault="006237AE" w:rsidP="006237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237AE">
        <w:rPr>
          <w:rFonts w:ascii="Times New Roman" w:eastAsia="Calibri" w:hAnsi="Times New Roman" w:cs="Times New Roman"/>
          <w:color w:val="000000"/>
          <w:position w:val="-34"/>
          <w:sz w:val="28"/>
          <w:szCs w:val="28"/>
          <w:lang w:eastAsia="ru-RU"/>
        </w:rPr>
        <w:object w:dxaOrig="2360" w:dyaOrig="820">
          <v:shape id="_x0000_i1163" type="#_x0000_t75" style="width:118.05pt;height:41pt" o:ole="">
            <v:imagedata r:id="rId279" o:title=""/>
          </v:shape>
          <o:OLEObject Type="Embed" ProgID="Equation.DSMT4" ShapeID="_x0000_i1163" DrawAspect="Content" ObjectID="_1587235570" r:id="rId280"/>
        </w:objec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                     (6.1)</w:t>
      </w:r>
    </w:p>
    <w:p w:rsidR="003F1C2F" w:rsidRPr="00F60858" w:rsidRDefault="003F1C2F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3F1C2F" w:rsidRPr="003F1C2F" w:rsidRDefault="006237AE" w:rsidP="006237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г</w: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де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237AE">
        <w:rPr>
          <w:rFonts w:ascii="Times New Roman" w:eastAsia="Calibri" w:hAnsi="Times New Roman" w:cs="Times New Roman"/>
          <w:color w:val="000000"/>
          <w:position w:val="-16"/>
          <w:sz w:val="28"/>
          <w:szCs w:val="28"/>
          <w:lang w:eastAsia="ru-RU"/>
        </w:rPr>
        <w:object w:dxaOrig="360" w:dyaOrig="420">
          <v:shape id="_x0000_i1164" type="#_x0000_t75" style="width:18.4pt;height:20.95pt" o:ole="">
            <v:imagedata r:id="rId281" o:title=""/>
          </v:shape>
          <o:OLEObject Type="Embed" ProgID="Equation.DSMT4" ShapeID="_x0000_i1164" DrawAspect="Content" ObjectID="_1587235571" r:id="rId282"/>
        </w:objec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− </w: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суммарная установленная мощность электромоторов оборудования, кВт; </w:t>
      </w:r>
    </w:p>
    <w:p w:rsidR="003F1C2F" w:rsidRPr="003F1C2F" w:rsidRDefault="006237AE" w:rsidP="006237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237AE"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object w:dxaOrig="340" w:dyaOrig="380">
          <v:shape id="_x0000_i1165" type="#_x0000_t75" style="width:16.75pt;height:18.4pt" o:ole="">
            <v:imagedata r:id="rId283" o:title=""/>
          </v:shape>
          <o:OLEObject Type="Embed" ProgID="Equation.DSMT4" ShapeID="_x0000_i1165" DrawAspect="Content" ObjectID="_1587235572" r:id="rId284"/>
        </w:objec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fldChar w:fldCharType="begin"/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instrText xml:space="preserve"> QUOTE </w:instrText>
      </w:r>
      <w:r w:rsidR="003F1C2F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4169A942" wp14:editId="0D8F24C4">
            <wp:extent cx="400050" cy="69532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5"/>
                    <pic:cNvPicPr>
                      <a:picLocks noChangeAspect="1" noChangeArrowheads="1"/>
                    </pic:cNvPicPr>
                  </pic:nvPicPr>
                  <pic:blipFill>
                    <a:blip r:embed="rId28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instrText xml:space="preserve"> </w:instrTex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fldChar w:fldCharType="end"/>
      </w:r>
      <w:r w:rsidR="003F1C2F" w:rsidRPr="003F1C2F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ru-RU"/>
        </w:rPr>
        <w:t xml:space="preserve">− </w: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эффективный фонд времени работы потребителей электроэнергии за планируемый период (месяц, квартал, год), </w:t>
      </w:r>
      <w:proofErr w:type="gramStart"/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ч</w:t>
      </w:r>
      <w:proofErr w:type="gramEnd"/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3F1C2F" w:rsidRPr="003F1C2F" w:rsidRDefault="006237AE" w:rsidP="006237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237AE"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object w:dxaOrig="279" w:dyaOrig="380">
          <v:shape id="_x0000_i1166" type="#_x0000_t75" style="width:13.4pt;height:18.4pt" o:ole="">
            <v:imagedata r:id="rId286" o:title=""/>
          </v:shape>
          <o:OLEObject Type="Embed" ProgID="Equation.DSMT4" ShapeID="_x0000_i1166" DrawAspect="Content" ObjectID="_1587235573" r:id="rId287"/>
        </w:objec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fldChar w:fldCharType="begin"/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instrText xml:space="preserve"> QUOTE </w:instrText>
      </w:r>
      <w:r w:rsidR="003F1C2F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FBC8D8C" wp14:editId="7F8F3302">
            <wp:extent cx="342900" cy="69532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6"/>
                    <pic:cNvPicPr>
                      <a:picLocks noChangeAspect="1" noChangeArrowheads="1"/>
                    </pic:cNvPicPr>
                  </pic:nvPicPr>
                  <pic:blipFill>
                    <a:blip r:embed="rId28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instrText xml:space="preserve"> </w:instrTex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fldChar w:fldCharType="end"/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− коэффициент загрузки оборудования; </w:t>
      </w:r>
    </w:p>
    <w:p w:rsidR="003F1C2F" w:rsidRPr="003F1C2F" w:rsidRDefault="006237AE" w:rsidP="006237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237AE"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object w:dxaOrig="300" w:dyaOrig="380">
          <v:shape id="_x0000_i1167" type="#_x0000_t75" style="width:15.05pt;height:18.4pt" o:ole="">
            <v:imagedata r:id="rId289" o:title=""/>
          </v:shape>
          <o:OLEObject Type="Embed" ProgID="Equation.DSMT4" ShapeID="_x0000_i1167" DrawAspect="Content" ObjectID="_1587235574" r:id="rId290"/>
        </w:objec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fldChar w:fldCharType="begin"/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instrText xml:space="preserve"> QUOTE </w:instrText>
      </w:r>
      <w:r w:rsidR="003F1C2F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3A4DD5F" wp14:editId="56CD52E9">
            <wp:extent cx="342900" cy="69532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7"/>
                    <pic:cNvPicPr>
                      <a:picLocks noChangeAspect="1" noChangeArrowheads="1"/>
                    </pic:cNvPicPr>
                  </pic:nvPicPr>
                  <pic:blipFill>
                    <a:blip r:embed="rId29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instrText xml:space="preserve"> </w:instrTex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fldChar w:fldCharType="end"/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− средний коэффициент одновременной работы потребителей электр</w: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</w: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энергии; </w:t>
      </w:r>
    </w:p>
    <w:p w:rsidR="003F1C2F" w:rsidRPr="003F1C2F" w:rsidRDefault="006237AE" w:rsidP="006237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/>
        </w:rPr>
      </w:pPr>
      <w:r w:rsidRPr="006237AE"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object w:dxaOrig="279" w:dyaOrig="380">
          <v:shape id="_x0000_i1168" type="#_x0000_t75" style="width:13.4pt;height:18.4pt" o:ole="">
            <v:imagedata r:id="rId292" o:title=""/>
          </v:shape>
          <o:OLEObject Type="Embed" ProgID="Equation.DSMT4" ShapeID="_x0000_i1168" DrawAspect="Content" ObjectID="_1587235575" r:id="rId293"/>
        </w:object>
      </w:r>
      <w:r w:rsidR="003F1C2F" w:rsidRPr="003F1C2F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/>
        </w:rPr>
        <w:t xml:space="preserve"> </w:t>
      </w:r>
      <w:r w:rsidR="003F1C2F" w:rsidRPr="003F1C2F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/>
        </w:rPr>
        <w:fldChar w:fldCharType="begin"/>
      </w:r>
      <w:r w:rsidR="003F1C2F" w:rsidRPr="003F1C2F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/>
        </w:rPr>
        <w:instrText xml:space="preserve"> QUOTE </w:instrText>
      </w:r>
      <w:r w:rsidR="003F1C2F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DF2A6D6" wp14:editId="00F732B1">
            <wp:extent cx="333375" cy="6953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8"/>
                    <pic:cNvPicPr>
                      <a:picLocks noChangeAspect="1" noChangeArrowheads="1"/>
                    </pic:cNvPicPr>
                  </pic:nvPicPr>
                  <pic:blipFill>
                    <a:blip r:embed="rId29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1C2F" w:rsidRPr="003F1C2F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/>
        </w:rPr>
        <w:instrText xml:space="preserve"> </w:instrText>
      </w:r>
      <w:r w:rsidR="003F1C2F" w:rsidRPr="003F1C2F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/>
        </w:rPr>
        <w:fldChar w:fldCharType="end"/>
      </w:r>
      <w:r w:rsidR="003F1C2F" w:rsidRPr="003F1C2F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/>
        </w:rPr>
        <w:t xml:space="preserve">− коэффициент полезного действия питающей электрической сети; </w:t>
      </w:r>
    </w:p>
    <w:p w:rsidR="003F1C2F" w:rsidRPr="003F1C2F" w:rsidRDefault="006237AE" w:rsidP="006237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pacing w:val="-12"/>
          <w:sz w:val="28"/>
          <w:szCs w:val="28"/>
          <w:lang w:eastAsia="ru-RU"/>
        </w:rPr>
      </w:pPr>
      <w:r w:rsidRPr="006237AE">
        <w:rPr>
          <w:rFonts w:ascii="Times New Roman" w:eastAsia="Calibri" w:hAnsi="Times New Roman" w:cs="Times New Roman"/>
          <w:color w:val="000000"/>
          <w:spacing w:val="-12"/>
          <w:position w:val="-12"/>
          <w:sz w:val="28"/>
          <w:szCs w:val="28"/>
          <w:lang w:eastAsia="ru-RU"/>
        </w:rPr>
        <w:object w:dxaOrig="300" w:dyaOrig="380">
          <v:shape id="_x0000_i1169" type="#_x0000_t75" style="width:15.05pt;height:18.4pt" o:ole="">
            <v:imagedata r:id="rId295" o:title=""/>
          </v:shape>
          <o:OLEObject Type="Embed" ProgID="Equation.DSMT4" ShapeID="_x0000_i1169" DrawAspect="Content" ObjectID="_1587235576" r:id="rId296"/>
        </w:object>
      </w:r>
      <w:r>
        <w:rPr>
          <w:rFonts w:ascii="Times New Roman" w:eastAsia="Calibri" w:hAnsi="Times New Roman" w:cs="Times New Roman"/>
          <w:color w:val="000000"/>
          <w:spacing w:val="-12"/>
          <w:sz w:val="28"/>
          <w:szCs w:val="28"/>
          <w:lang w:eastAsia="ru-RU"/>
        </w:rPr>
        <w:t xml:space="preserve"> </w:t>
      </w:r>
      <w:r w:rsidR="003F1C2F" w:rsidRPr="003F1C2F">
        <w:rPr>
          <w:rFonts w:ascii="Times New Roman" w:eastAsia="Calibri" w:hAnsi="Times New Roman" w:cs="Times New Roman"/>
          <w:color w:val="000000"/>
          <w:spacing w:val="-12"/>
          <w:sz w:val="28"/>
          <w:szCs w:val="28"/>
          <w:lang w:eastAsia="ru-RU"/>
        </w:rPr>
        <w:t>− коэффициент полезного действия установленных электромоторов.</w:t>
      </w: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электроэнергии для производственных целей можно рассч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тать также по следующим формулам:</w:t>
      </w: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280" w:rsidRPr="00E64162" w:rsidRDefault="006237AE" w:rsidP="001168C8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7AE">
        <w:rPr>
          <w:rFonts w:ascii="Times New Roman" w:eastAsia="Times New Roman" w:hAnsi="Times New Roman" w:cs="Times New Roman"/>
          <w:bCs/>
          <w:position w:val="-16"/>
          <w:sz w:val="28"/>
          <w:szCs w:val="28"/>
          <w:lang w:eastAsia="ru-RU"/>
        </w:rPr>
        <w:object w:dxaOrig="1960" w:dyaOrig="420">
          <v:shape id="_x0000_i1170" type="#_x0000_t75" style="width:97.95pt;height:20.95pt" o:ole="">
            <v:imagedata r:id="rId297" o:title=""/>
          </v:shape>
          <o:OLEObject Type="Embed" ProgID="Equation.DSMT4" ShapeID="_x0000_i1170" DrawAspect="Content" ObjectID="_1587235577" r:id="rId298"/>
        </w:object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(6.2</w:t>
      </w:r>
      <w:r w:rsidR="00F63280"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32"/>
          <w:lang w:eastAsia="ru-RU"/>
        </w:rPr>
        <w:object w:dxaOrig="2700" w:dyaOrig="780">
          <v:shape id="_x0000_i1171" type="#_x0000_t75" style="width:133.95pt;height:38.5pt" o:ole="">
            <v:imagedata r:id="rId299" o:title=""/>
          </v:shape>
          <o:OLEObject Type="Embed" ProgID="Equation.DSMT4" ShapeID="_x0000_i1171" DrawAspect="Content" ObjectID="_1587235578" r:id="rId300"/>
        </w:object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(6.3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280" w:rsidRPr="00E64162" w:rsidRDefault="00F63280" w:rsidP="006237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</w:t>
      </w: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00" w:dyaOrig="380">
          <v:shape id="_x0000_i1172" type="#_x0000_t75" style="width:15.9pt;height:19.25pt" o:ole="">
            <v:imagedata r:id="rId301" o:title=""/>
          </v:shape>
          <o:OLEObject Type="Embed" ProgID="Equation.DSMT4" ShapeID="_x0000_i1172" DrawAspect="Content" ObjectID="_1587235579" r:id="rId302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−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коэффициент спроса потребителей электроэнергии; </w:t>
      </w:r>
    </w:p>
    <w:p w:rsidR="00F63280" w:rsidRPr="00E64162" w:rsidRDefault="00F63280" w:rsidP="006237AE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279" w:dyaOrig="380">
          <v:shape id="_x0000_i1173" type="#_x0000_t75" style="width:14.25pt;height:19.25pt" o:ole="">
            <v:imagedata r:id="rId303" o:title=""/>
          </v:shape>
          <o:OLEObject Type="Embed" ProgID="Equation.DSMT4" ShapeID="_x0000_i1173" DrawAspect="Content" ObjectID="_1587235580" r:id="rId304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− коэффициент мощности установленных электродвигателей</w:t>
      </w:r>
      <w:r w:rsidRPr="00E6416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</w:t>
      </w:r>
    </w:p>
    <w:p w:rsidR="00F63280" w:rsidRPr="00E64162" w:rsidRDefault="00F63280" w:rsidP="006237AE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20" w:dyaOrig="380">
          <v:shape id="_x0000_i1174" type="#_x0000_t75" style="width:15.9pt;height:19.25pt" o:ole="">
            <v:imagedata r:id="rId305" o:title=""/>
          </v:shape>
          <o:OLEObject Type="Embed" ProgID="Equation.DSMT4" ShapeID="_x0000_i1174" DrawAspect="Content" ObjectID="_1587235581" r:id="rId306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sz w:val="24"/>
          <w:szCs w:val="24"/>
          <w:lang w:eastAsia="ru-RU"/>
        </w:rPr>
        <w:t>−</w: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коэффициент машинного времени </w:t>
      </w:r>
      <w:proofErr w:type="spellStart"/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электроприёмников</w:t>
      </w:r>
      <w:proofErr w:type="spellEnd"/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(машинное вр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 работы оборудования);</w:t>
      </w:r>
    </w:p>
    <w:p w:rsidR="00F63280" w:rsidRDefault="00F63280" w:rsidP="006237AE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40" w:dyaOrig="380">
          <v:shape id="_x0000_i1175" type="#_x0000_t75" style="width:15.9pt;height:19.25pt" o:ole="">
            <v:imagedata r:id="rId307" o:title=""/>
          </v:shape>
          <o:OLEObject Type="Embed" ProgID="Equation.DSMT4" ShapeID="_x0000_i1175" DrawAspect="Content" ObjectID="_1587235582" r:id="rId308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− эффективный фонд работы оборудования, </w:t>
      </w:r>
      <w:proofErr w:type="gramStart"/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proofErr w:type="gramEnd"/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электроэнергии для освещения помещений рассчитывается по формулам</w:t>
      </w: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position w:val="-28"/>
          <w:sz w:val="28"/>
          <w:szCs w:val="28"/>
          <w:lang w:eastAsia="ru-RU"/>
        </w:rPr>
        <w:object w:dxaOrig="2540" w:dyaOrig="760">
          <v:shape id="_x0000_i1176" type="#_x0000_t75" style="width:128.1pt;height:37.65pt" o:ole="">
            <v:imagedata r:id="rId309" o:title=""/>
          </v:shape>
          <o:OLEObject Type="Embed" ProgID="Equation.DSMT4" ShapeID="_x0000_i1176" DrawAspect="Content" ObjectID="_1587235583" r:id="rId310"/>
        </w:object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(6.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4)</w:t>
      </w: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lang w:eastAsia="ru-RU"/>
        </w:rPr>
      </w:pPr>
    </w:p>
    <w:p w:rsidR="00F63280" w:rsidRPr="00E64162" w:rsidRDefault="00F63280" w:rsidP="006237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</w:t>
      </w: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400" w:dyaOrig="380">
          <v:shape id="_x0000_i1177" type="#_x0000_t75" style="width:20.1pt;height:19.25pt" o:ole="">
            <v:imagedata r:id="rId311" o:title=""/>
          </v:shape>
          <o:OLEObject Type="Embed" ProgID="Equation.DSMT4" ShapeID="_x0000_i1177" DrawAspect="Content" ObjectID="_1587235584" r:id="rId312"/>
        </w:objec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− число светильников (лампочек) на участке, в цехе, на предприятии, шт.; </w:t>
      </w:r>
    </w:p>
    <w:p w:rsidR="00F63280" w:rsidRPr="00E64162" w:rsidRDefault="00F63280" w:rsidP="006237AE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6"/>
          <w:lang w:eastAsia="ru-RU"/>
        </w:rPr>
        <w:object w:dxaOrig="400" w:dyaOrig="420">
          <v:shape id="_x0000_i1178" type="#_x0000_t75" style="width:20.1pt;height:21.75pt" o:ole="">
            <v:imagedata r:id="rId313" o:title=""/>
          </v:shape>
          <o:OLEObject Type="Embed" ProgID="Equation.DSMT4" ShapeID="_x0000_i1178" DrawAspect="Content" ObjectID="_1587235585" r:id="rId314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−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средняя мощность одной лампочки, </w:t>
      </w:r>
      <w:proofErr w:type="gramStart"/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</w:t>
      </w:r>
      <w:proofErr w:type="gramEnd"/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F63280" w:rsidRPr="00E64162" w:rsidRDefault="00F63280" w:rsidP="006237AE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6"/>
          <w:lang w:eastAsia="ru-RU"/>
        </w:rPr>
        <w:object w:dxaOrig="220" w:dyaOrig="300">
          <v:shape id="_x0000_i1179" type="#_x0000_t75" style="width:10.9pt;height:15.9pt" o:ole="">
            <v:imagedata r:id="rId315" o:title=""/>
          </v:shape>
          <o:OLEObject Type="Embed" ProgID="Equation.DSMT4" ShapeID="_x0000_i1179" DrawAspect="Content" ObjectID="_1587235586" r:id="rId316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− норма освещения 1 м</w:t>
      </w:r>
      <w:proofErr w:type="gramStart"/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proofErr w:type="gramEnd"/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площади, Вт; </w:t>
      </w:r>
    </w:p>
    <w:p w:rsidR="00F63280" w:rsidRPr="00E64162" w:rsidRDefault="00F63280" w:rsidP="006237AE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6"/>
          <w:lang w:eastAsia="ru-RU"/>
        </w:rPr>
        <w:object w:dxaOrig="240" w:dyaOrig="300">
          <v:shape id="_x0000_i1180" type="#_x0000_t75" style="width:12.55pt;height:15.9pt" o:ole="">
            <v:imagedata r:id="rId317" o:title=""/>
          </v:shape>
          <o:OLEObject Type="Embed" ProgID="Equation.DSMT4" ShapeID="_x0000_i1180" DrawAspect="Content" ObjectID="_1587235587" r:id="rId318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− площадь здания, м</w:t>
      </w:r>
      <w:proofErr w:type="gramStart"/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proofErr w:type="gramEnd"/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некоторых производственных целей (для охлаждающих жидкостей) количество воды определяется по формуле</w:t>
      </w: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position w:val="-28"/>
          <w:sz w:val="28"/>
          <w:szCs w:val="28"/>
          <w:lang w:eastAsia="ru-RU"/>
        </w:rPr>
        <w:object w:dxaOrig="2299" w:dyaOrig="760">
          <v:shape id="_x0000_i1181" type="#_x0000_t75" style="width:114.7pt;height:37.65pt" o:ole="">
            <v:imagedata r:id="rId319" o:title=""/>
          </v:shape>
          <o:OLEObject Type="Embed" ProgID="Equation.DSMT4" ShapeID="_x0000_i1181" DrawAspect="Content" ObjectID="_1587235588" r:id="rId320"/>
        </w:object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(6.5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280" w:rsidRPr="00E64162" w:rsidRDefault="00F63280" w:rsidP="006237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</w:t>
      </w:r>
      <w:r w:rsidRPr="00E64162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300" w:dyaOrig="380">
          <v:shape id="_x0000_i1182" type="#_x0000_t75" style="width:15.9pt;height:19.25pt" o:ole="">
            <v:imagedata r:id="rId321" o:title=""/>
          </v:shape>
          <o:OLEObject Type="Embed" ProgID="Equation.DSMT4" ShapeID="_x0000_i1182" DrawAspect="Content" ObjectID="_1587235589" r:id="rId322"/>
        </w:objec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− часовой расход воды на один станок, </w:t>
      </w:r>
      <w:proofErr w:type="gramStart"/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proofErr w:type="gramEnd"/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63280" w:rsidRDefault="00F63280" w:rsidP="006237AE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6"/>
          <w:lang w:eastAsia="ru-RU"/>
        </w:rPr>
        <w:object w:dxaOrig="360" w:dyaOrig="420">
          <v:shape id="_x0000_i1183" type="#_x0000_t75" style="width:17.6pt;height:21.75pt" o:ole="">
            <v:imagedata r:id="rId323" o:title=""/>
          </v:shape>
          <o:OLEObject Type="Embed" ProgID="Equation.DSMT4" ShapeID="_x0000_i1183" DrawAspect="Content" ObjectID="_1587235590" r:id="rId324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принятое число станков (оборудования), шт.</w:t>
      </w:r>
    </w:p>
    <w:p w:rsidR="00F11D9D" w:rsidRDefault="00F11D9D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11D9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Количество сжатого воздуха для производственных целей (в метрах куб</w:t>
      </w:r>
      <w:r w:rsidRPr="00F11D9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</w:t>
      </w:r>
      <w:r w:rsidRPr="00F11D9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ческих) определяется по формуле</w:t>
      </w:r>
    </w:p>
    <w:p w:rsidR="00B53A83" w:rsidRDefault="00B53A83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B53A83" w:rsidRPr="00F11D9D" w:rsidRDefault="00B53A83" w:rsidP="00B53A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53A83">
        <w:rPr>
          <w:rFonts w:ascii="Times New Roman" w:eastAsia="Calibri" w:hAnsi="Times New Roman" w:cs="Times New Roman"/>
          <w:color w:val="000000"/>
          <w:position w:val="-32"/>
          <w:sz w:val="28"/>
          <w:szCs w:val="28"/>
          <w:lang w:eastAsia="ru-RU"/>
        </w:rPr>
        <w:object w:dxaOrig="2880" w:dyaOrig="780">
          <v:shape id="_x0000_i1184" type="#_x0000_t75" style="width:2in;height:38.5pt" o:ole="">
            <v:imagedata r:id="rId325" o:title=""/>
          </v:shape>
          <o:OLEObject Type="Embed" ProgID="Equation.DSMT4" ShapeID="_x0000_i1184" DrawAspect="Content" ObjectID="_1587235591" r:id="rId326"/>
        </w:objec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                    (6.6)</w:t>
      </w:r>
    </w:p>
    <w:p w:rsidR="00B53A83" w:rsidRDefault="00B53A83" w:rsidP="001168C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F11D9D" w:rsidRPr="00F11D9D" w:rsidRDefault="00F11D9D" w:rsidP="00B53A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11D9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где 1,5 − коэффициент, учитывающий потери сжатого воздуха в трубопроводах и в местах неплотного их соединения; </w:t>
      </w:r>
    </w:p>
    <w:p w:rsidR="00F11D9D" w:rsidRPr="00B53A83" w:rsidRDefault="00B53A83" w:rsidP="00B53A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ru-RU"/>
        </w:rPr>
      </w:pPr>
      <w:r w:rsidRPr="00B53A83">
        <w:rPr>
          <w:rFonts w:ascii="Times New Roman" w:eastAsia="Calibri" w:hAnsi="Times New Roman" w:cs="Times New Roman"/>
          <w:spacing w:val="-6"/>
          <w:position w:val="-6"/>
          <w:sz w:val="28"/>
          <w:szCs w:val="28"/>
          <w:lang w:val="en-US" w:eastAsia="ru-RU"/>
        </w:rPr>
        <w:object w:dxaOrig="240" w:dyaOrig="300">
          <v:shape id="_x0000_i1185" type="#_x0000_t75" style="width:11.7pt;height:15.05pt" o:ole="">
            <v:imagedata r:id="rId327" o:title=""/>
          </v:shape>
          <o:OLEObject Type="Embed" ProgID="Equation.DSMT4" ShapeID="_x0000_i1185" DrawAspect="Content" ObjectID="_1587235592" r:id="rId328"/>
        </w:object>
      </w:r>
      <w:r w:rsidRPr="00B53A83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F11D9D" w:rsidRPr="00B53A83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 xml:space="preserve">− </w:t>
      </w:r>
      <w:r w:rsidR="00F11D9D" w:rsidRPr="00B53A83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ru-RU"/>
        </w:rPr>
        <w:t>расход сжатого воздуха при непрерывной работе воздухоприемника, м</w:t>
      </w:r>
      <w:r w:rsidR="00F11D9D" w:rsidRPr="00B53A83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vertAlign w:val="superscript"/>
          <w:lang w:eastAsia="ru-RU"/>
        </w:rPr>
        <w:t>3</w:t>
      </w:r>
      <w:r w:rsidR="00F11D9D" w:rsidRPr="00B53A83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ru-RU"/>
        </w:rPr>
        <w:t xml:space="preserve">/ч; </w:t>
      </w:r>
    </w:p>
    <w:p w:rsidR="00F11D9D" w:rsidRPr="00F11D9D" w:rsidRDefault="00B53A83" w:rsidP="00B53A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53A83">
        <w:rPr>
          <w:rFonts w:ascii="Times New Roman" w:eastAsia="Calibri" w:hAnsi="Times New Roman" w:cs="Times New Roman"/>
          <w:position w:val="-12"/>
          <w:sz w:val="28"/>
          <w:szCs w:val="28"/>
          <w:lang w:eastAsia="ru-RU"/>
        </w:rPr>
        <w:object w:dxaOrig="300" w:dyaOrig="380">
          <v:shape id="_x0000_i1186" type="#_x0000_t75" style="width:15.05pt;height:18.4pt" o:ole="">
            <v:imagedata r:id="rId329" o:title=""/>
          </v:shape>
          <o:OLEObject Type="Embed" ProgID="Equation.DSMT4" ShapeID="_x0000_i1186" DrawAspect="Content" ObjectID="_1587235593" r:id="rId330"/>
        </w:object>
      </w:r>
      <w:r w:rsidR="00F11D9D" w:rsidRPr="00F11D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11D9D" w:rsidRPr="00F11D9D">
        <w:rPr>
          <w:rFonts w:ascii="Times New Roman" w:eastAsia="Calibri" w:hAnsi="Times New Roman" w:cs="Times New Roman"/>
          <w:sz w:val="28"/>
          <w:szCs w:val="28"/>
          <w:lang w:eastAsia="ru-RU"/>
        </w:rPr>
        <w:fldChar w:fldCharType="begin"/>
      </w:r>
      <w:r w:rsidR="00F11D9D" w:rsidRPr="00F11D9D">
        <w:rPr>
          <w:rFonts w:ascii="Times New Roman" w:eastAsia="Calibri" w:hAnsi="Times New Roman" w:cs="Times New Roman"/>
          <w:sz w:val="28"/>
          <w:szCs w:val="28"/>
          <w:lang w:eastAsia="ru-RU"/>
        </w:rPr>
        <w:instrText xml:space="preserve"> QUOTE </w:instrText>
      </w:r>
      <w:r w:rsidR="00F11D9D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0D59F5F" wp14:editId="3E4FD169">
            <wp:extent cx="342900" cy="6953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3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11D9D" w:rsidRPr="00F11D9D">
        <w:rPr>
          <w:rFonts w:ascii="Times New Roman" w:eastAsia="Calibri" w:hAnsi="Times New Roman" w:cs="Times New Roman"/>
          <w:sz w:val="28"/>
          <w:szCs w:val="28"/>
          <w:lang w:eastAsia="ru-RU"/>
        </w:rPr>
        <w:instrText xml:space="preserve"> </w:instrText>
      </w:r>
      <w:r w:rsidR="00F11D9D" w:rsidRPr="00F11D9D">
        <w:rPr>
          <w:rFonts w:ascii="Times New Roman" w:eastAsia="Calibri" w:hAnsi="Times New Roman" w:cs="Times New Roman"/>
          <w:sz w:val="28"/>
          <w:szCs w:val="28"/>
          <w:lang w:eastAsia="ru-RU"/>
        </w:rPr>
        <w:fldChar w:fldCharType="end"/>
      </w:r>
      <w:r w:rsidR="00F11D9D" w:rsidRPr="00F11D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− </w:t>
      </w:r>
      <w:r w:rsidR="00F11D9D" w:rsidRPr="00F11D9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коэффициент использования воздухоприемника во времени;</w:t>
      </w:r>
    </w:p>
    <w:p w:rsidR="00F11D9D" w:rsidRPr="00F11D9D" w:rsidRDefault="00F11D9D" w:rsidP="00B53A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53A83">
        <w:rPr>
          <w:rFonts w:ascii="Times New Roman" w:eastAsia="Calibri" w:hAnsi="Times New Roman" w:cs="Times New Roman"/>
          <w:i/>
          <w:color w:val="000000"/>
          <w:sz w:val="28"/>
          <w:szCs w:val="28"/>
          <w:lang w:val="en-US" w:eastAsia="ru-RU"/>
        </w:rPr>
        <w:t>m</w:t>
      </w:r>
      <w:proofErr w:type="gramEnd"/>
      <w:r w:rsidRPr="00F11D9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− число наименований воздухоприемников.</w:t>
      </w:r>
    </w:p>
    <w:p w:rsidR="00B53A83" w:rsidRDefault="00B53A83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65C8A" w:rsidRPr="00E64162" w:rsidRDefault="00765C8A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 для решения</w:t>
      </w:r>
    </w:p>
    <w:p w:rsidR="00765C8A" w:rsidRDefault="00765C8A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721CF5" w:rsidRPr="00E64162" w:rsidRDefault="00721CF5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1</w:t>
      </w:r>
      <w:r w:rsidRPr="00E6416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Pr="00E641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Определить потребность в силовой электроэнергии для участка механического цеха за год на основе следующих данных (таблица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1).</w:t>
      </w:r>
    </w:p>
    <w:p w:rsidR="001F0569" w:rsidRPr="00E64162" w:rsidRDefault="001F0569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Режим работы участка − двухсменный. Продолжительность рабочей смены − 8 ч. Число рабочих дней в году − 260. Потери времени на плановые ремонты − 5 %.      </w:t>
      </w:r>
    </w:p>
    <w:p w:rsidR="001F0569" w:rsidRPr="00E64162" w:rsidRDefault="001F0569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1CF5" w:rsidRPr="00E64162" w:rsidRDefault="00721CF5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1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Pr="00E641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1– Состав оборудования участка</w:t>
      </w:r>
    </w:p>
    <w:p w:rsidR="00721CF5" w:rsidRPr="00E64162" w:rsidRDefault="00721CF5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1766"/>
        <w:gridCol w:w="2410"/>
        <w:gridCol w:w="1868"/>
      </w:tblGrid>
      <w:tr w:rsidR="00721CF5" w:rsidRPr="00B53A83" w:rsidTr="0041659E">
        <w:trPr>
          <w:jc w:val="center"/>
        </w:trPr>
        <w:tc>
          <w:tcPr>
            <w:tcW w:w="3147" w:type="dxa"/>
            <w:shd w:val="clear" w:color="auto" w:fill="auto"/>
          </w:tcPr>
          <w:p w:rsidR="00721CF5" w:rsidRPr="00B53A83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1701" w:type="dxa"/>
            <w:shd w:val="clear" w:color="auto" w:fill="auto"/>
          </w:tcPr>
          <w:p w:rsidR="00721CF5" w:rsidRPr="00B53A83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Установленная мощность</w:t>
            </w:r>
          </w:p>
          <w:p w:rsidR="00721CF5" w:rsidRPr="00B53A83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двигателей, кВт</w:t>
            </w:r>
          </w:p>
        </w:tc>
        <w:tc>
          <w:tcPr>
            <w:tcW w:w="2410" w:type="dxa"/>
            <w:shd w:val="clear" w:color="auto" w:fill="auto"/>
          </w:tcPr>
          <w:p w:rsidR="00721CF5" w:rsidRPr="00B53A83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мо</w:t>
            </w:r>
            <w:r w:rsidRPr="00B5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r w:rsidRPr="00B5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ности </w:t>
            </w:r>
            <w:proofErr w:type="gramStart"/>
            <w:r w:rsidRPr="00B5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</w:t>
            </w:r>
            <w:r w:rsidRPr="00B5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5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gramEnd"/>
          </w:p>
          <w:p w:rsidR="00721CF5" w:rsidRPr="00B53A83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электродвигателей</w:t>
            </w:r>
          </w:p>
        </w:tc>
        <w:tc>
          <w:tcPr>
            <w:tcW w:w="1868" w:type="dxa"/>
            <w:shd w:val="clear" w:color="auto" w:fill="auto"/>
          </w:tcPr>
          <w:p w:rsidR="00721CF5" w:rsidRPr="00B53A83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Коэффициент </w:t>
            </w:r>
          </w:p>
          <w:p w:rsidR="00721CF5" w:rsidRPr="00B53A83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машинного времени работы станков</w:t>
            </w:r>
          </w:p>
        </w:tc>
      </w:tr>
      <w:tr w:rsidR="00721CF5" w:rsidRPr="00E64162" w:rsidTr="0041659E">
        <w:trPr>
          <w:jc w:val="center"/>
        </w:trPr>
        <w:tc>
          <w:tcPr>
            <w:tcW w:w="3147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Токарно-винторезные</w:t>
            </w:r>
          </w:p>
        </w:tc>
        <w:tc>
          <w:tcPr>
            <w:tcW w:w="1701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10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868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721CF5" w:rsidRPr="00E64162" w:rsidTr="0041659E">
        <w:trPr>
          <w:jc w:val="center"/>
        </w:trPr>
        <w:tc>
          <w:tcPr>
            <w:tcW w:w="3147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Токарно-револьверные</w:t>
            </w:r>
          </w:p>
        </w:tc>
        <w:tc>
          <w:tcPr>
            <w:tcW w:w="1701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10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868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721CF5" w:rsidRPr="00E64162" w:rsidTr="0041659E">
        <w:trPr>
          <w:jc w:val="center"/>
        </w:trPr>
        <w:tc>
          <w:tcPr>
            <w:tcW w:w="3147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Вертикально-фрезерные</w:t>
            </w:r>
          </w:p>
        </w:tc>
        <w:tc>
          <w:tcPr>
            <w:tcW w:w="1701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10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868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721CF5" w:rsidRPr="00E64162" w:rsidTr="0041659E">
        <w:trPr>
          <w:jc w:val="center"/>
        </w:trPr>
        <w:tc>
          <w:tcPr>
            <w:tcW w:w="3147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Горизонтально-фрезерные</w:t>
            </w:r>
          </w:p>
        </w:tc>
        <w:tc>
          <w:tcPr>
            <w:tcW w:w="1701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10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868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721CF5" w:rsidRPr="00E64162" w:rsidTr="0041659E">
        <w:trPr>
          <w:jc w:val="center"/>
        </w:trPr>
        <w:tc>
          <w:tcPr>
            <w:tcW w:w="3147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Вертикально-фрезерные</w:t>
            </w:r>
          </w:p>
        </w:tc>
        <w:tc>
          <w:tcPr>
            <w:tcW w:w="1701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10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868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</w:tbl>
    <w:p w:rsidR="00721CF5" w:rsidRDefault="00721CF5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416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2.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Определить потребность в электроэнергии для освещения цеха, если в нем установлено </w:t>
      </w:r>
      <w:r w:rsidRPr="00E64162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</w:rPr>
        <w:object w:dxaOrig="400" w:dyaOrig="380">
          <v:shape id="_x0000_i1187" type="#_x0000_t75" style="width:20.1pt;height:19.25pt" o:ole="">
            <v:imagedata r:id="rId332" o:title=""/>
          </v:shape>
          <o:OLEObject Type="Embed" ProgID="Equation.DSMT4" ShapeID="_x0000_i1187" DrawAspect="Content" ObjectID="_1587235594" r:id="rId333"/>
        </w:objec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50 люминесцентных светильников; средняя мо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ность каждого из них  </w:t>
      </w:r>
      <w:r w:rsidRPr="00E64162">
        <w:rPr>
          <w:rFonts w:ascii="Times New Roman" w:eastAsia="Times New Roman" w:hAnsi="Times New Roman" w:cs="Times New Roman"/>
          <w:snapToGrid w:val="0"/>
          <w:position w:val="-16"/>
          <w:sz w:val="28"/>
          <w:szCs w:val="28"/>
        </w:rPr>
        <w:object w:dxaOrig="400" w:dyaOrig="420">
          <v:shape id="_x0000_i1188" type="#_x0000_t75" style="width:20.1pt;height:21.75pt" o:ole="">
            <v:imagedata r:id="rId334" o:title=""/>
          </v:shape>
          <o:OLEObject Type="Embed" ProgID="Equation.DSMT4" ShapeID="_x0000_i1188" DrawAspect="Content" ObjectID="_1587235595" r:id="rId335"/>
        </w:objec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100 Вт. Время горения светильников в сутки – 15 ч. Коэффициент одновременного горения светильников </w:t>
      </w:r>
      <w:r w:rsidRPr="00E64162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</w:rPr>
        <w:object w:dxaOrig="300" w:dyaOrig="380">
          <v:shape id="_x0000_i1189" type="#_x0000_t75" style="width:15.9pt;height:19.25pt" o:ole="">
            <v:imagedata r:id="rId336" o:title=""/>
          </v:shape>
          <o:OLEObject Type="Embed" ProgID="Equation.DSMT4" ShapeID="_x0000_i1189" DrawAspect="Content" ObjectID="_1587235596" r:id="rId337"/>
        </w:objec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0,75. Число рабочих дней в месяце – 22. </w:t>
      </w: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21CF5" w:rsidRPr="00E64162" w:rsidRDefault="00721CF5" w:rsidP="001168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416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</w:t>
      </w:r>
      <w:r w:rsidR="003F1C2F">
        <w:rPr>
          <w:rFonts w:ascii="Times New Roman" w:eastAsia="Times New Roman" w:hAnsi="Times New Roman" w:cs="Times New Roman"/>
          <w:b/>
          <w:i/>
          <w:sz w:val="28"/>
          <w:szCs w:val="28"/>
        </w:rPr>
        <w:t>3</w:t>
      </w:r>
      <w:r w:rsidRPr="00E6416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Мощность установленного в цехе оборудования </w:t>
      </w:r>
      <w:r w:rsidRPr="00E64162">
        <w:rPr>
          <w:rFonts w:ascii="Times New Roman" w:eastAsia="Times New Roman" w:hAnsi="Times New Roman" w:cs="Times New Roman"/>
          <w:color w:val="000000"/>
          <w:position w:val="-16"/>
          <w:sz w:val="28"/>
          <w:szCs w:val="28"/>
        </w:rPr>
        <w:object w:dxaOrig="360" w:dyaOrig="420">
          <v:shape id="_x0000_i1190" type="#_x0000_t75" style="width:17.6pt;height:21.75pt" o:ole="">
            <v:imagedata r:id="rId338" o:title=""/>
          </v:shape>
          <o:OLEObject Type="Embed" ProgID="Equation.DSMT4" ShapeID="_x0000_i1190" DrawAspect="Content" ObjectID="_1587235597" r:id="rId339"/>
        </w:objec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= 448,2 кВт; средний коэффициент полезного действия электромоторов </w:t>
      </w:r>
      <w:r w:rsidRPr="00E64162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</w:rPr>
        <w:object w:dxaOrig="300" w:dyaOrig="380">
          <v:shape id="_x0000_i1191" type="#_x0000_t75" style="width:15.9pt;height:19.25pt" o:ole="">
            <v:imagedata r:id="rId340" o:title=""/>
          </v:shape>
          <o:OLEObject Type="Embed" ProgID="Equation.DSMT4" ShapeID="_x0000_i1191" DrawAspect="Content" ObjectID="_1587235598" r:id="rId341"/>
        </w:objec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>= 0,9; средний к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эффициент загрузки оборудования </w:t>
      </w:r>
      <w:r w:rsidRPr="00E64162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</w:rPr>
        <w:object w:dxaOrig="279" w:dyaOrig="380">
          <v:shape id="_x0000_i1192" type="#_x0000_t75" style="width:14.25pt;height:19.25pt" o:ole="">
            <v:imagedata r:id="rId342" o:title=""/>
          </v:shape>
          <o:OLEObject Type="Embed" ProgID="Equation.DSMT4" ShapeID="_x0000_i1192" DrawAspect="Content" ObjectID="_1587235599" r:id="rId343"/>
        </w:objec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0,8; средний коэффициент одновреме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ной работы оборудования </w:t>
      </w:r>
      <w:r w:rsidRPr="00E64162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</w:rPr>
        <w:object w:dxaOrig="300" w:dyaOrig="380">
          <v:shape id="_x0000_i1193" type="#_x0000_t75" style="width:15.9pt;height:19.25pt" o:ole="">
            <v:imagedata r:id="rId344" o:title=""/>
          </v:shape>
          <o:OLEObject Type="Embed" ProgID="Equation.DSMT4" ShapeID="_x0000_i1193" DrawAspect="Content" ObjectID="_1587235600" r:id="rId345"/>
        </w:objec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0,7; коэффициент полезного действия питающей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электрической сети </w:t>
      </w:r>
      <w:r w:rsidRPr="00E64162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</w:rPr>
        <w:object w:dxaOrig="279" w:dyaOrig="380">
          <v:shape id="_x0000_i1194" type="#_x0000_t75" style="width:14.25pt;height:19.25pt" o:ole="">
            <v:imagedata r:id="rId346" o:title=""/>
          </v:shape>
          <o:OLEObject Type="Embed" ProgID="Equation.DSMT4" ShapeID="_x0000_i1194" DrawAspect="Content" ObjectID="_1587235601" r:id="rId347"/>
        </w:objec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0,96; плановый коэффициент спроса по произво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ственному корпусу </w:t>
      </w:r>
      <w:r w:rsidRPr="00E64162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</w:rPr>
        <w:object w:dxaOrig="300" w:dyaOrig="380">
          <v:shape id="_x0000_i1195" type="#_x0000_t75" style="width:15.9pt;height:19.25pt" o:ole="">
            <v:imagedata r:id="rId348" o:title=""/>
          </v:shape>
          <o:OLEObject Type="Embed" ProgID="Equation.DSMT4" ShapeID="_x0000_i1195" DrawAspect="Content" ObjectID="_1587235602" r:id="rId349"/>
        </w:objec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>= 0,6. Режим работы цеха − двухсменный, по 8 ч. Потери времени на плановые ремонты − 5 %. Определить экономию (перерасход) сил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>вой электроэнергии за год.</w:t>
      </w:r>
    </w:p>
    <w:p w:rsidR="00721CF5" w:rsidRPr="00E64162" w:rsidRDefault="00721CF5" w:rsidP="001168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63280" w:rsidRPr="00E64162" w:rsidRDefault="00F63280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3F1C2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4</w:t>
      </w:r>
      <w:r w:rsidRPr="00E6416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Pr="00E641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потребность цеха в сжатом воздухе за месяц, если он используется на 35 станках. Среднечасовой расход сжатого воздуха на одном станке − 10 м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Коэффициент утечки сжатого воздуха − 1,5. Коэффициент и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пользования станков во времени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-</m:t>
        </m:r>
      </m:oMath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0,85, а по мощности − 0,75. Режим работы оборудования цеха – двухсменный. Продолжительность рабочей смены – 8 ч. Число рабочих дней в месяц – 21. Потери времени на плановые ремонты − 6 %. </w:t>
      </w:r>
    </w:p>
    <w:p w:rsidR="00F63280" w:rsidRPr="00E64162" w:rsidRDefault="00F63280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3280" w:rsidRDefault="00F63280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3F1C2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5</w:t>
      </w:r>
      <w:r w:rsidRPr="00E6416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Pr="00E641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расход воды на приготовление охлаждающей эмул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сии для металлорежущего инструмента за год по механическому цеху. Вода и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пользуется на 40 станках, ее средний часовой расход на один станок составляет 1,3 л. Средний коэффициент загрузки станков  − 0,8. Режим работы цеха – двухсменный. Продолжительность рабочей смены − 8 ч. Число рабочих дней в году − 255. Потери времени на плановые ремонты − 5 %. </w:t>
      </w:r>
    </w:p>
    <w:p w:rsidR="00F63280" w:rsidRPr="00E64162" w:rsidRDefault="00F63280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E64162" w:rsidRPr="00E64162" w:rsidRDefault="00F70015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7</w:t>
      </w:r>
      <w:r w:rsidR="00E64162" w:rsidRPr="00E64162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Т</w:t>
      </w:r>
      <w:r w:rsidR="00E64162" w:rsidRPr="00E64162">
        <w:rPr>
          <w:rFonts w:ascii="Times New Roman" w:eastAsia="Times New Roman" w:hAnsi="Times New Roman" w:cs="Times New Roman"/>
          <w:b/>
          <w:sz w:val="32"/>
          <w:szCs w:val="32"/>
        </w:rPr>
        <w:t>ранспортно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е</w:t>
      </w:r>
      <w:r w:rsidR="00E64162" w:rsidRPr="00E64162">
        <w:rPr>
          <w:rFonts w:ascii="Times New Roman" w:eastAsia="Times New Roman" w:hAnsi="Times New Roman" w:cs="Times New Roman"/>
          <w:b/>
          <w:sz w:val="32"/>
          <w:szCs w:val="32"/>
        </w:rPr>
        <w:t xml:space="preserve"> и складско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е</w:t>
      </w:r>
      <w:r w:rsidR="00E64162" w:rsidRPr="00E64162">
        <w:rPr>
          <w:rFonts w:ascii="Times New Roman" w:eastAsia="Times New Roman" w:hAnsi="Times New Roman" w:cs="Times New Roman"/>
          <w:b/>
          <w:sz w:val="32"/>
          <w:szCs w:val="32"/>
        </w:rPr>
        <w:t xml:space="preserve"> хозяйства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765C8A" w:rsidRPr="00E64162" w:rsidRDefault="00765C8A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64162">
        <w:rPr>
          <w:rFonts w:ascii="Times New Roman" w:eastAsia="Times New Roman" w:hAnsi="Times New Roman" w:cs="Times New Roman"/>
          <w:b/>
          <w:i/>
          <w:sz w:val="28"/>
          <w:szCs w:val="28"/>
        </w:rPr>
        <w:t>Методические указания к решению задач</w:t>
      </w:r>
    </w:p>
    <w:p w:rsidR="00765C8A" w:rsidRDefault="00765C8A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3724E4" w:rsidRDefault="003724E4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предприятиях используются различные схемы маршрутов: маятник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вые, веерные, кольцевые и смешанные.</w:t>
      </w:r>
    </w:p>
    <w:p w:rsidR="003724E4" w:rsidRPr="003724E4" w:rsidRDefault="003724E4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Количество транспортных средств, необходимых для межцеховых перев</w:t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</w:t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зок, может быть определено следующим образом:</w:t>
      </w:r>
    </w:p>
    <w:p w:rsidR="00D80EF2" w:rsidRDefault="003724E4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− при маятниковой схеме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</w:p>
    <w:p w:rsidR="00D80EF2" w:rsidRDefault="003724E4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         </w:t>
      </w:r>
    </w:p>
    <w:p w:rsidR="00D80EF2" w:rsidRDefault="00D80EF2" w:rsidP="00D80EF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80EF2">
        <w:rPr>
          <w:rFonts w:ascii="Times New Roman" w:eastAsia="Calibri" w:hAnsi="Times New Roman" w:cs="Times New Roman"/>
          <w:bCs/>
          <w:position w:val="-34"/>
          <w:sz w:val="28"/>
          <w:szCs w:val="28"/>
          <w:lang w:eastAsia="ru-RU"/>
        </w:rPr>
        <w:object w:dxaOrig="2260" w:dyaOrig="800">
          <v:shape id="_x0000_i1196" type="#_x0000_t75" style="width:113pt;height:40.2pt" o:ole="">
            <v:imagedata r:id="rId350" o:title=""/>
          </v:shape>
          <o:OLEObject Type="Embed" ProgID="Equation.DSMT4" ShapeID="_x0000_i1196" DrawAspect="Content" ObjectID="_1587235603" r:id="rId351"/>
        </w:objec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                   (7.1)</w:t>
      </w:r>
    </w:p>
    <w:p w:rsidR="00D25147" w:rsidRDefault="00D25147" w:rsidP="00D80EF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D25147" w:rsidRDefault="00D25147" w:rsidP="00DF427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951723">
        <w:rPr>
          <w:position w:val="-28"/>
        </w:rPr>
        <w:object w:dxaOrig="2380" w:dyaOrig="720">
          <v:shape id="_x0000_i1197" type="#_x0000_t75" style="width:118.9pt;height:36pt" o:ole="">
            <v:imagedata r:id="rId352" o:title=""/>
          </v:shape>
          <o:OLEObject Type="Embed" ProgID="Equation.DSMT4" ShapeID="_x0000_i1197" DrawAspect="Content" ObjectID="_1587235604" r:id="rId353"/>
        </w:object>
      </w:r>
      <w:r w:rsidR="00DF4279">
        <w:t xml:space="preserve">                                                         </w:t>
      </w:r>
      <w:r w:rsidR="00DF4279">
        <w:rPr>
          <w:rFonts w:ascii="Times New Roman" w:hAnsi="Times New Roman" w:cs="Times New Roman"/>
          <w:sz w:val="28"/>
          <w:szCs w:val="28"/>
        </w:rPr>
        <w:t>(7.2)</w:t>
      </w:r>
    </w:p>
    <w:p w:rsidR="00DF4279" w:rsidRPr="00DF4279" w:rsidRDefault="00DF4279" w:rsidP="00DF427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3724E4" w:rsidRPr="003724E4" w:rsidRDefault="003724E4" w:rsidP="00D80E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где </w:t>
      </w:r>
      <w:r w:rsidR="00D80EF2" w:rsidRPr="00D80EF2">
        <w:rPr>
          <w:rFonts w:ascii="Times New Roman" w:eastAsia="Calibri" w:hAnsi="Times New Roman" w:cs="Times New Roman"/>
          <w:bCs/>
          <w:position w:val="-12"/>
          <w:sz w:val="28"/>
          <w:szCs w:val="28"/>
          <w:lang w:eastAsia="ru-RU"/>
        </w:rPr>
        <w:object w:dxaOrig="279" w:dyaOrig="360">
          <v:shape id="_x0000_i1198" type="#_x0000_t75" style="width:13.4pt;height:18.4pt" o:ole="">
            <v:imagedata r:id="rId354" o:title=""/>
          </v:shape>
          <o:OLEObject Type="Embed" ProgID="Equation.DSMT4" ShapeID="_x0000_i1198" DrawAspect="Content" ObjectID="_1587235605" r:id="rId355"/>
        </w:object>
      </w:r>
      <w:r w:rsidR="00D80EF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– масса перевозимого груза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</w:t>
      </w:r>
      <w:proofErr w:type="gramEnd"/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;</w:t>
      </w:r>
    </w:p>
    <w:p w:rsidR="003724E4" w:rsidRPr="003724E4" w:rsidRDefault="00D80EF2" w:rsidP="00DF4279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80EF2">
        <w:rPr>
          <w:rFonts w:ascii="Times New Roman" w:eastAsia="Calibri" w:hAnsi="Times New Roman" w:cs="Times New Roman"/>
          <w:bCs/>
          <w:position w:val="-12"/>
          <w:sz w:val="28"/>
          <w:szCs w:val="28"/>
          <w:lang w:val="en-US" w:eastAsia="ru-RU"/>
        </w:rPr>
        <w:object w:dxaOrig="220" w:dyaOrig="300">
          <v:shape id="_x0000_i1199" type="#_x0000_t75" style="width:10.9pt;height:15.05pt" o:ole="">
            <v:imagedata r:id="rId356" o:title=""/>
          </v:shape>
          <o:OLEObject Type="Embed" ProgID="Equation.DSMT4" ShapeID="_x0000_i1199" DrawAspect="Content" ObjectID="_1587235606" r:id="rId357"/>
        </w:object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– грузоподъемность транспортного средства, </w:t>
      </w:r>
      <w:proofErr w:type="gramStart"/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</w:t>
      </w:r>
      <w:proofErr w:type="gramEnd"/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;</w:t>
      </w:r>
    </w:p>
    <w:p w:rsidR="003724E4" w:rsidRPr="003724E4" w:rsidRDefault="00D80EF2" w:rsidP="00DF4279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80EF2">
        <w:rPr>
          <w:rFonts w:ascii="Times New Roman" w:eastAsia="Calibri" w:hAnsi="Times New Roman" w:cs="Times New Roman"/>
          <w:bCs/>
          <w:position w:val="-12"/>
          <w:sz w:val="28"/>
          <w:szCs w:val="28"/>
          <w:lang w:eastAsia="ru-RU"/>
        </w:rPr>
        <w:object w:dxaOrig="440" w:dyaOrig="380">
          <v:shape id="_x0000_i1200" type="#_x0000_t75" style="width:21.75pt;height:18.4pt" o:ole="">
            <v:imagedata r:id="rId358" o:title=""/>
          </v:shape>
          <o:OLEObject Type="Embed" ProgID="Equation.DSMT4" ShapeID="_x0000_i1200" DrawAspect="Content" ObjectID="_1587235607" r:id="rId359"/>
        </w:object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fldChar w:fldCharType="begin"/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instrText xml:space="preserve"> QUOTE </w:instrText>
      </w:r>
      <w:r w:rsidR="003724E4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239A79C4" wp14:editId="783E21E7">
            <wp:extent cx="457200" cy="100965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4"/>
                    <pic:cNvPicPr>
                      <a:picLocks noChangeAspect="1" noChangeArrowheads="1"/>
                    </pic:cNvPicPr>
                  </pic:nvPicPr>
                  <pic:blipFill>
                    <a:blip r:embed="rId36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instrText xml:space="preserve"> </w:instrText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fldChar w:fldCharType="end"/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– коэффициент использования грузоподъемности транспортного сре</w:t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</w:t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ства;</w:t>
      </w:r>
    </w:p>
    <w:p w:rsidR="003724E4" w:rsidRDefault="00D80EF2" w:rsidP="00DF4279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80EF2">
        <w:rPr>
          <w:rFonts w:ascii="Times New Roman" w:eastAsia="Calibri" w:hAnsi="Times New Roman" w:cs="Times New Roman"/>
          <w:bCs/>
          <w:position w:val="-12"/>
          <w:sz w:val="28"/>
          <w:szCs w:val="28"/>
          <w:lang w:val="en-US" w:eastAsia="ru-RU"/>
        </w:rPr>
        <w:object w:dxaOrig="340" w:dyaOrig="380">
          <v:shape id="_x0000_i1201" type="#_x0000_t75" style="width:16.75pt;height:18.4pt" o:ole="">
            <v:imagedata r:id="rId361" o:title=""/>
          </v:shape>
          <o:OLEObject Type="Embed" ProgID="Equation.DSMT4" ShapeID="_x0000_i1201" DrawAspect="Content" ObjectID="_1587235608" r:id="rId362"/>
        </w:object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– эффективный фонд времени работы транспортного средства для одн</w:t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</w:t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сменного режима, мин;</w:t>
      </w:r>
    </w:p>
    <w:p w:rsidR="00D80EF2" w:rsidRPr="003724E4" w:rsidRDefault="00D80EF2" w:rsidP="00DF4279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80EF2">
        <w:rPr>
          <w:rFonts w:ascii="Times New Roman" w:eastAsia="Calibri" w:hAnsi="Times New Roman" w:cs="Times New Roman"/>
          <w:bCs/>
          <w:position w:val="-12"/>
          <w:sz w:val="28"/>
          <w:szCs w:val="28"/>
          <w:lang w:eastAsia="ru-RU"/>
        </w:rPr>
        <w:object w:dxaOrig="380" w:dyaOrig="380">
          <v:shape id="_x0000_i1202" type="#_x0000_t75" style="width:18.4pt;height:18.4pt" o:ole="">
            <v:imagedata r:id="rId363" o:title=""/>
          </v:shape>
          <o:OLEObject Type="Embed" ProgID="Equation.DSMT4" ShapeID="_x0000_i1202" DrawAspect="Content" ObjectID="_1587235609" r:id="rId364"/>
        </w:objec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– коэффициент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сменности;</w:t>
      </w:r>
    </w:p>
    <w:p w:rsidR="003724E4" w:rsidRPr="003724E4" w:rsidRDefault="00DF4279" w:rsidP="00DF4279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bCs/>
          <w:sz w:val="24"/>
          <w:szCs w:val="28"/>
          <w:lang w:eastAsia="ru-RU"/>
        </w:rPr>
      </w:pPr>
      <w:r w:rsidRPr="00DF4279">
        <w:rPr>
          <w:rFonts w:ascii="Times New Roman" w:eastAsia="Calibri" w:hAnsi="Times New Roman" w:cs="Times New Roman"/>
          <w:bCs/>
          <w:position w:val="-12"/>
          <w:sz w:val="28"/>
          <w:szCs w:val="28"/>
          <w:lang w:eastAsia="ru-RU"/>
        </w:rPr>
        <w:object w:dxaOrig="320" w:dyaOrig="380">
          <v:shape id="_x0000_i1203" type="#_x0000_t75" style="width:15.9pt;height:18.4pt" o:ole="">
            <v:imagedata r:id="rId365" o:title=""/>
          </v:shape>
          <o:OLEObject Type="Embed" ProgID="Equation.DSMT4" ShapeID="_x0000_i1203" DrawAspect="Content" ObjectID="_1587235610" r:id="rId366"/>
        </w:object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fldChar w:fldCharType="begin"/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instrText xml:space="preserve"> QUOTE </w:instrText>
      </w:r>
      <w:r w:rsidR="003724E4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02A7829F" wp14:editId="6F4AD038">
            <wp:extent cx="523875" cy="100965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5"/>
                    <pic:cNvPicPr>
                      <a:picLocks noChangeAspect="1" noChangeArrowheads="1"/>
                    </pic:cNvPicPr>
                  </pic:nvPicPr>
                  <pic:blipFill>
                    <a:blip r:embed="rId36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instrText xml:space="preserve"> </w:instrText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fldChar w:fldCharType="end"/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– продолжительность погрузки, мин;</w:t>
      </w:r>
    </w:p>
    <w:p w:rsidR="003724E4" w:rsidRPr="003724E4" w:rsidRDefault="00DF4279" w:rsidP="00DF4279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F4279">
        <w:rPr>
          <w:rFonts w:ascii="Times New Roman" w:eastAsia="Calibri" w:hAnsi="Times New Roman" w:cs="Times New Roman"/>
          <w:bCs/>
          <w:position w:val="-16"/>
          <w:sz w:val="28"/>
          <w:szCs w:val="28"/>
          <w:lang w:eastAsia="ru-RU"/>
        </w:rPr>
        <w:object w:dxaOrig="340" w:dyaOrig="420">
          <v:shape id="_x0000_i1204" type="#_x0000_t75" style="width:16.75pt;height:20.95pt" o:ole="">
            <v:imagedata r:id="rId368" o:title=""/>
          </v:shape>
          <o:OLEObject Type="Embed" ProgID="Equation.DSMT4" ShapeID="_x0000_i1204" DrawAspect="Content" ObjectID="_1587235611" r:id="rId369"/>
        </w:object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fldChar w:fldCharType="begin"/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instrText xml:space="preserve"> QUOTE </w:instrText>
      </w:r>
      <w:r w:rsidR="003724E4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2422F8F9" wp14:editId="6CB61FD4">
            <wp:extent cx="523875" cy="100965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6"/>
                    <pic:cNvPicPr>
                      <a:picLocks noChangeAspect="1" noChangeArrowheads="1"/>
                    </pic:cNvPicPr>
                  </pic:nvPicPr>
                  <pic:blipFill>
                    <a:blip r:embed="rId37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instrText xml:space="preserve"> </w:instrText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fldChar w:fldCharType="end"/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– продолжительность разгрузки, мин;</w:t>
      </w:r>
    </w:p>
    <w:p w:rsidR="003724E4" w:rsidRPr="003724E4" w:rsidRDefault="003724E4" w:rsidP="00DF4279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</w:pPr>
      <w:r w:rsidRPr="003724E4">
        <w:rPr>
          <w:rFonts w:ascii="Times New Roman" w:eastAsia="Calibri" w:hAnsi="Times New Roman" w:cs="Times New Roman"/>
          <w:bCs/>
          <w:i/>
          <w:spacing w:val="-4"/>
          <w:sz w:val="28"/>
          <w:szCs w:val="28"/>
          <w:lang w:val="en-US" w:eastAsia="ru-RU"/>
        </w:rPr>
        <w:t>l</w:t>
      </w:r>
      <w:r w:rsidRPr="003724E4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fldChar w:fldCharType="begin"/>
      </w:r>
      <w:r w:rsidRPr="003724E4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instrText xml:space="preserve"> QUOTE </w:instrText>
      </w:r>
      <w:r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21EFEAC6" wp14:editId="0C0E70D8">
            <wp:extent cx="104775" cy="17145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7"/>
                    <pic:cNvPicPr>
                      <a:picLocks noChangeAspect="1" noChangeArrowheads="1"/>
                    </pic:cNvPicPr>
                  </pic:nvPicPr>
                  <pic:blipFill>
                    <a:blip r:embed="rId37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4E4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instrText xml:space="preserve"> </w:instrText>
      </w:r>
      <w:r w:rsidRPr="003724E4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fldChar w:fldCharType="end"/>
      </w:r>
      <w:r w:rsidRPr="003724E4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t xml:space="preserve"> – </w:t>
      </w:r>
      <w:proofErr w:type="gramStart"/>
      <w:r w:rsidRPr="003724E4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t>расстояние</w:t>
      </w:r>
      <w:proofErr w:type="gramEnd"/>
      <w:r w:rsidRPr="003724E4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t xml:space="preserve"> между пунктами отправления и назначения груза, м;</w:t>
      </w:r>
    </w:p>
    <w:p w:rsidR="003724E4" w:rsidRPr="003724E4" w:rsidRDefault="00DF4279" w:rsidP="00DF4279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F4279">
        <w:rPr>
          <w:rFonts w:ascii="Times New Roman" w:eastAsia="Calibri" w:hAnsi="Times New Roman" w:cs="Times New Roman"/>
          <w:bCs/>
          <w:position w:val="-6"/>
          <w:sz w:val="28"/>
          <w:szCs w:val="28"/>
          <w:lang w:val="en-US" w:eastAsia="ru-RU"/>
        </w:rPr>
        <w:object w:dxaOrig="260" w:dyaOrig="300">
          <v:shape id="_x0000_i1205" type="#_x0000_t75" style="width:13.4pt;height:15.05pt" o:ole="">
            <v:imagedata r:id="rId372" o:title=""/>
          </v:shape>
          <o:OLEObject Type="Embed" ProgID="Equation.DSMT4" ShapeID="_x0000_i1205" DrawAspect="Content" ObjectID="_1587235612" r:id="rId373"/>
        </w:object>
      </w:r>
      <w:r w:rsidR="003724E4" w:rsidRPr="003724E4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– </w:t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средняя скорость движения транспортного средства;</w:t>
      </w:r>
    </w:p>
    <w:p w:rsidR="003724E4" w:rsidRDefault="003724E4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− при кольцевой схеме количество транспортных средств </w:t>
      </w:r>
      <w:proofErr w:type="gramStart"/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определяется</w:t>
      </w:r>
      <w:proofErr w:type="gramEnd"/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как и при маятниковой схеме, только</w:t>
      </w:r>
    </w:p>
    <w:p w:rsidR="002D0E19" w:rsidRDefault="002D0E19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2D0E19" w:rsidRPr="003724E4" w:rsidRDefault="002D0E19" w:rsidP="002D0E1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D0E19">
        <w:rPr>
          <w:rFonts w:ascii="Times New Roman" w:eastAsia="Calibri" w:hAnsi="Times New Roman" w:cs="Times New Roman"/>
          <w:bCs/>
          <w:position w:val="-28"/>
          <w:sz w:val="28"/>
          <w:szCs w:val="28"/>
          <w:lang w:eastAsia="ru-RU"/>
        </w:rPr>
        <w:object w:dxaOrig="2659" w:dyaOrig="720">
          <v:shape id="_x0000_i1206" type="#_x0000_t75" style="width:132.3pt;height:36pt" o:ole="">
            <v:imagedata r:id="rId374" o:title=""/>
          </v:shape>
          <o:OLEObject Type="Embed" ProgID="Equation.DSMT4" ShapeID="_x0000_i1206" DrawAspect="Content" ObjectID="_1587235613" r:id="rId375"/>
        </w:objec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                 (7.3)</w:t>
      </w:r>
    </w:p>
    <w:p w:rsidR="002D0E19" w:rsidRDefault="002D0E19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3724E4" w:rsidRDefault="003724E4" w:rsidP="002D0E1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где </w:t>
      </w:r>
      <w:r w:rsidRPr="002D0E19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fldChar w:fldCharType="begin"/>
      </w:r>
      <w:r w:rsidRPr="002D0E19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instrText xml:space="preserve"> QUOTE </w:instrText>
      </w:r>
      <w:r w:rsidRPr="002D0E19"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 wp14:anchorId="346E7D4F" wp14:editId="0DCA0084">
            <wp:extent cx="190500" cy="1714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9"/>
                    <pic:cNvPicPr>
                      <a:picLocks noChangeAspect="1" noChangeArrowheads="1"/>
                    </pic:cNvPicPr>
                  </pic:nvPicPr>
                  <pic:blipFill>
                    <a:blip r:embed="rId37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E19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instrText xml:space="preserve"> </w:instrText>
      </w:r>
      <w:r w:rsidRPr="002D0E19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fldChar w:fldCharType="separate"/>
      </w:r>
      <w:r w:rsidRPr="002D0E19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m</w:t>
      </w:r>
      <w:r w:rsidRPr="002D0E19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fldChar w:fldCharType="end"/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– количество точек доставки.</w:t>
      </w:r>
    </w:p>
    <w:p w:rsidR="001F3EC6" w:rsidRPr="001F3EC6" w:rsidRDefault="001F3EC6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Складское хозяйство предприятия состоит из различных складов и клад</w:t>
      </w: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</w:t>
      </w: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вых.</w:t>
      </w:r>
    </w:p>
    <w:p w:rsidR="001F3EC6" w:rsidRDefault="001F3EC6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Расчет общей площади склада производится по формуле</w:t>
      </w:r>
    </w:p>
    <w:p w:rsidR="002D0E19" w:rsidRDefault="002D0E19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2D0E19" w:rsidRDefault="002D0E19" w:rsidP="002D0E1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D0E19">
        <w:rPr>
          <w:rFonts w:ascii="Times New Roman" w:eastAsia="Calibri" w:hAnsi="Times New Roman" w:cs="Times New Roman"/>
          <w:bCs/>
          <w:position w:val="-34"/>
          <w:sz w:val="28"/>
          <w:szCs w:val="28"/>
          <w:lang w:eastAsia="ru-RU"/>
        </w:rPr>
        <w:object w:dxaOrig="1060" w:dyaOrig="780">
          <v:shape id="_x0000_i1207" type="#_x0000_t75" style="width:53.6pt;height:38.5pt" o:ole="">
            <v:imagedata r:id="rId377" o:title=""/>
          </v:shape>
          <o:OLEObject Type="Embed" ProgID="Equation.DSMT4" ShapeID="_x0000_i1207" DrawAspect="Content" ObjectID="_1587235614" r:id="rId378"/>
        </w:objec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                              (7.4)</w:t>
      </w:r>
    </w:p>
    <w:p w:rsidR="002D0E19" w:rsidRDefault="002D0E19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1F3EC6" w:rsidRPr="001F3EC6" w:rsidRDefault="001F3EC6" w:rsidP="002D0E1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где </w:t>
      </w:r>
      <w:r w:rsidR="00E729B1" w:rsidRPr="00E729B1">
        <w:rPr>
          <w:rFonts w:ascii="Times New Roman" w:eastAsia="Calibri" w:hAnsi="Times New Roman" w:cs="Times New Roman"/>
          <w:bCs/>
          <w:position w:val="-12"/>
          <w:sz w:val="28"/>
          <w:szCs w:val="28"/>
          <w:lang w:eastAsia="ru-RU"/>
        </w:rPr>
        <w:object w:dxaOrig="460" w:dyaOrig="380">
          <v:shape id="_x0000_i1208" type="#_x0000_t75" style="width:23.45pt;height:18.4pt" o:ole="">
            <v:imagedata r:id="rId379" o:title=""/>
          </v:shape>
          <o:OLEObject Type="Embed" ProgID="Equation.DSMT4" ShapeID="_x0000_i1208" DrawAspect="Content" ObjectID="_1587235615" r:id="rId380"/>
        </w:object>
      </w:r>
      <w:r w:rsidRPr="001F3EC6">
        <w:rPr>
          <w:rFonts w:ascii="Times New Roman" w:eastAsia="Calibri" w:hAnsi="Times New Roman" w:cs="Times New Roman"/>
          <w:bCs/>
          <w:sz w:val="24"/>
          <w:szCs w:val="28"/>
          <w:lang w:eastAsia="ru-RU"/>
        </w:rPr>
        <w:t xml:space="preserve"> </w:t>
      </w: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−</w:t>
      </w:r>
      <w:r w:rsidRPr="001F3EC6">
        <w:rPr>
          <w:rFonts w:ascii="Times New Roman" w:eastAsia="Calibri" w:hAnsi="Times New Roman" w:cs="Times New Roman"/>
          <w:bCs/>
          <w:sz w:val="24"/>
          <w:szCs w:val="28"/>
          <w:lang w:eastAsia="ru-RU"/>
        </w:rPr>
        <w:t xml:space="preserve"> </w:t>
      </w: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полезная площадь склада, непосредственно занятая хранимыми мат</w:t>
      </w: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</w:t>
      </w: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риалами, м</w:t>
      </w:r>
      <w:proofErr w:type="gramStart"/>
      <w:r w:rsidRPr="001F3EC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eastAsia="ru-RU"/>
        </w:rPr>
        <w:t>2</w:t>
      </w:r>
      <w:proofErr w:type="gramEnd"/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;</w:t>
      </w:r>
    </w:p>
    <w:p w:rsidR="001F3EC6" w:rsidRPr="001F3EC6" w:rsidRDefault="00E729B1" w:rsidP="00E729B1">
      <w:pPr>
        <w:overflowPunct w:val="0"/>
        <w:autoSpaceDE w:val="0"/>
        <w:autoSpaceDN w:val="0"/>
        <w:adjustRightInd w:val="0"/>
        <w:spacing w:after="0" w:line="240" w:lineRule="auto"/>
        <w:ind w:firstLine="51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729B1">
        <w:rPr>
          <w:rFonts w:ascii="Times New Roman" w:eastAsia="Calibri" w:hAnsi="Times New Roman" w:cs="Times New Roman"/>
          <w:bCs/>
          <w:position w:val="-12"/>
          <w:sz w:val="28"/>
          <w:szCs w:val="28"/>
          <w:lang w:eastAsia="ru-RU"/>
        </w:rPr>
        <w:object w:dxaOrig="440" w:dyaOrig="380">
          <v:shape id="_x0000_i1209" type="#_x0000_t75" style="width:21.75pt;height:18.4pt" o:ole="">
            <v:imagedata r:id="rId381" o:title=""/>
          </v:shape>
          <o:OLEObject Type="Embed" ProgID="Equation.DSMT4" ShapeID="_x0000_i1209" DrawAspect="Content" ObjectID="_1587235616" r:id="rId382"/>
        </w:object>
      </w:r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– коэффициент использования площади склада, учитывающий вспом</w:t>
      </w:r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</w:t>
      </w:r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гательную площадь для проездов, проходов, приема и выдачи материалов, в</w:t>
      </w:r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</w:t>
      </w:r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сов, шкафов, стола кладовщика и т. д.</w:t>
      </w:r>
    </w:p>
    <w:p w:rsidR="001F3EC6" w:rsidRPr="001F3EC6" w:rsidRDefault="001F3EC6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Полезная площадь рассчитывается в зависимости от способа хранения м</w:t>
      </w: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</w:t>
      </w: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териалов по одной из следующих формул:</w:t>
      </w:r>
    </w:p>
    <w:p w:rsidR="001F3EC6" w:rsidRDefault="001F3EC6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– при напольном хранении в штабелях</w:t>
      </w:r>
    </w:p>
    <w:p w:rsidR="00E729B1" w:rsidRDefault="00E729B1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729B1" w:rsidRDefault="00E729B1" w:rsidP="00E729B1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729B1">
        <w:rPr>
          <w:rFonts w:ascii="Times New Roman" w:eastAsia="Calibri" w:hAnsi="Times New Roman" w:cs="Times New Roman"/>
          <w:bCs/>
          <w:position w:val="-34"/>
          <w:sz w:val="28"/>
          <w:szCs w:val="28"/>
          <w:lang w:eastAsia="ru-RU"/>
        </w:rPr>
        <w:object w:dxaOrig="1380" w:dyaOrig="780">
          <v:shape id="_x0000_i1210" type="#_x0000_t75" style="width:68.65pt;height:38.5pt" o:ole="">
            <v:imagedata r:id="rId383" o:title=""/>
          </v:shape>
          <o:OLEObject Type="Embed" ProgID="Equation.DSMT4" ShapeID="_x0000_i1210" DrawAspect="Content" ObjectID="_1587235617" r:id="rId384"/>
        </w:objec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                      (7.5)</w:t>
      </w:r>
    </w:p>
    <w:p w:rsidR="00E729B1" w:rsidRPr="001F3EC6" w:rsidRDefault="00E729B1" w:rsidP="00E729B1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1F3EC6" w:rsidRPr="001F3EC6" w:rsidRDefault="005C6908" w:rsidP="00E729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</w:t>
      </w:r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де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5C6908">
        <w:rPr>
          <w:rFonts w:ascii="Times New Roman" w:eastAsia="Calibri" w:hAnsi="Times New Roman" w:cs="Times New Roman"/>
          <w:bCs/>
          <w:position w:val="-12"/>
          <w:sz w:val="28"/>
          <w:szCs w:val="28"/>
          <w:lang w:eastAsia="ru-RU"/>
        </w:rPr>
        <w:object w:dxaOrig="540" w:dyaOrig="380">
          <v:shape id="_x0000_i1211" type="#_x0000_t75" style="width:26.8pt;height:18.4pt" o:ole="">
            <v:imagedata r:id="rId385" o:title=""/>
          </v:shape>
          <o:OLEObject Type="Embed" ProgID="Equation.DSMT4" ShapeID="_x0000_i1211" DrawAspect="Content" ObjectID="_1587235618" r:id="rId386"/>
        </w:object>
      </w:r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– величина максимального складского запаса материалов, определя</w:t>
      </w:r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</w:t>
      </w:r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мого по формуле</w:t>
      </w:r>
      <w:r w:rsidR="008416D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(5.</w:t>
      </w:r>
      <w:r w:rsidR="00F7303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7)</w:t>
      </w:r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;</w:t>
      </w:r>
    </w:p>
    <w:p w:rsidR="001F3EC6" w:rsidRPr="00155E27" w:rsidRDefault="005C6908" w:rsidP="00155E27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bCs/>
          <w:spacing w:val="-6"/>
          <w:sz w:val="28"/>
          <w:szCs w:val="28"/>
          <w:lang w:eastAsia="ru-RU"/>
        </w:rPr>
      </w:pPr>
      <w:r w:rsidRPr="00155E27">
        <w:rPr>
          <w:rFonts w:ascii="Times New Roman" w:eastAsia="Calibri" w:hAnsi="Times New Roman" w:cs="Times New Roman"/>
          <w:bCs/>
          <w:spacing w:val="-6"/>
          <w:position w:val="-12"/>
          <w:sz w:val="28"/>
          <w:szCs w:val="28"/>
          <w:lang w:val="en-US" w:eastAsia="ru-RU"/>
        </w:rPr>
        <w:object w:dxaOrig="300" w:dyaOrig="380">
          <v:shape id="_x0000_i1212" type="#_x0000_t75" style="width:15.05pt;height:18.4pt" o:ole="">
            <v:imagedata r:id="rId387" o:title=""/>
          </v:shape>
          <o:OLEObject Type="Embed" ProgID="Equation.DSMT4" ShapeID="_x0000_i1212" DrawAspect="Content" ObjectID="_1587235619" r:id="rId388"/>
        </w:object>
      </w:r>
      <w:r w:rsidR="001F3EC6" w:rsidRPr="00155E27">
        <w:rPr>
          <w:rFonts w:ascii="Times New Roman" w:eastAsia="Calibri" w:hAnsi="Times New Roman" w:cs="Times New Roman"/>
          <w:bCs/>
          <w:spacing w:val="-6"/>
          <w:sz w:val="28"/>
          <w:szCs w:val="28"/>
          <w:lang w:eastAsia="ru-RU"/>
        </w:rPr>
        <w:t xml:space="preserve"> – допустимая нагрузка (груз на </w:t>
      </w:r>
      <w:smartTag w:uri="urn:schemas-microsoft-com:office:smarttags" w:element="metricconverter">
        <w:smartTagPr>
          <w:attr w:name="ProductID" w:val="1 м2"/>
        </w:smartTagPr>
        <w:r w:rsidR="001F3EC6" w:rsidRPr="00155E27">
          <w:rPr>
            <w:rFonts w:ascii="Times New Roman" w:eastAsia="Calibri" w:hAnsi="Times New Roman" w:cs="Times New Roman"/>
            <w:bCs/>
            <w:spacing w:val="-6"/>
            <w:sz w:val="28"/>
            <w:szCs w:val="28"/>
            <w:lang w:eastAsia="ru-RU"/>
          </w:rPr>
          <w:t>1 м</w:t>
        </w:r>
        <w:proofErr w:type="gramStart"/>
        <w:r w:rsidR="001F3EC6" w:rsidRPr="00155E27">
          <w:rPr>
            <w:rFonts w:ascii="Times New Roman" w:eastAsia="Calibri" w:hAnsi="Times New Roman" w:cs="Times New Roman"/>
            <w:bCs/>
            <w:spacing w:val="-6"/>
            <w:sz w:val="28"/>
            <w:szCs w:val="28"/>
            <w:vertAlign w:val="superscript"/>
            <w:lang w:eastAsia="ru-RU"/>
          </w:rPr>
          <w:t>2</w:t>
        </w:r>
      </w:smartTag>
      <w:proofErr w:type="gramEnd"/>
      <w:r w:rsidR="001F3EC6" w:rsidRPr="00155E27">
        <w:rPr>
          <w:rFonts w:ascii="Times New Roman" w:eastAsia="Calibri" w:hAnsi="Times New Roman" w:cs="Times New Roman"/>
          <w:bCs/>
          <w:spacing w:val="-6"/>
          <w:sz w:val="28"/>
          <w:szCs w:val="28"/>
          <w:lang w:eastAsia="ru-RU"/>
        </w:rPr>
        <w:t xml:space="preserve"> пола согласно справочным данным), кг;</w:t>
      </w:r>
    </w:p>
    <w:p w:rsidR="001F3EC6" w:rsidRDefault="001F3EC6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− при хранении в стеллажах</w:t>
      </w:r>
    </w:p>
    <w:p w:rsidR="00155E27" w:rsidRDefault="00155E27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155E27" w:rsidRPr="00155E27" w:rsidRDefault="00155E27" w:rsidP="00155E2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51723">
        <w:rPr>
          <w:position w:val="-16"/>
        </w:rPr>
        <w:object w:dxaOrig="1840" w:dyaOrig="420">
          <v:shape id="_x0000_i1213" type="#_x0000_t75" style="width:92.1pt;height:20.95pt" o:ole="">
            <v:imagedata r:id="rId389" o:title=""/>
          </v:shape>
          <o:OLEObject Type="Embed" ProgID="Equation.DSMT4" ShapeID="_x0000_i1213" DrawAspect="Content" ObjectID="_1587235620" r:id="rId390"/>
        </w:objec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(7.6</w:t>
      </w:r>
      <w:r w:rsidRPr="00155E27">
        <w:rPr>
          <w:rFonts w:ascii="Times New Roman" w:hAnsi="Times New Roman" w:cs="Times New Roman"/>
          <w:sz w:val="28"/>
          <w:szCs w:val="28"/>
        </w:rPr>
        <w:t>)</w:t>
      </w:r>
    </w:p>
    <w:p w:rsidR="00155E27" w:rsidRDefault="00155E27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1F3EC6" w:rsidRPr="001F3EC6" w:rsidRDefault="001F3EC6" w:rsidP="00155E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где </w:t>
      </w:r>
      <w:r w:rsidR="00155E27" w:rsidRPr="00155E27">
        <w:rPr>
          <w:rFonts w:ascii="Times New Roman" w:eastAsia="Calibri" w:hAnsi="Times New Roman" w:cs="Times New Roman"/>
          <w:bCs/>
          <w:position w:val="-12"/>
          <w:sz w:val="28"/>
          <w:szCs w:val="28"/>
          <w:lang w:eastAsia="ru-RU"/>
        </w:rPr>
        <w:object w:dxaOrig="420" w:dyaOrig="380">
          <v:shape id="_x0000_i1214" type="#_x0000_t75" style="width:20.95pt;height:18.4pt" o:ole="">
            <v:imagedata r:id="rId391" o:title=""/>
          </v:shape>
          <o:OLEObject Type="Embed" ProgID="Equation.DSMT4" ShapeID="_x0000_i1214" DrawAspect="Content" ObjectID="_1587235621" r:id="rId392"/>
        </w:object>
      </w:r>
      <w:r w:rsidR="00155E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− </w:t>
      </w: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площадь, занимаемая одним стеллажом, м</w:t>
      </w:r>
      <w:proofErr w:type="gramStart"/>
      <w:r w:rsidRPr="001F3EC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eastAsia="ru-RU"/>
        </w:rPr>
        <w:t>2</w:t>
      </w:r>
      <w:proofErr w:type="gramEnd"/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;</w:t>
      </w:r>
    </w:p>
    <w:p w:rsidR="001F3EC6" w:rsidRDefault="00155E27" w:rsidP="00155E27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55E27">
        <w:rPr>
          <w:rFonts w:ascii="Times New Roman" w:eastAsia="Calibri" w:hAnsi="Times New Roman" w:cs="Times New Roman"/>
          <w:bCs/>
          <w:position w:val="-16"/>
          <w:sz w:val="28"/>
          <w:szCs w:val="28"/>
          <w:lang w:val="en-US" w:eastAsia="ru-RU"/>
        </w:rPr>
        <w:object w:dxaOrig="560" w:dyaOrig="420">
          <v:shape id="_x0000_i1215" type="#_x0000_t75" style="width:28.45pt;height:20.95pt" o:ole="">
            <v:imagedata r:id="rId393" o:title=""/>
          </v:shape>
          <o:OLEObject Type="Embed" ProgID="Equation.DSMT4" ShapeID="_x0000_i1215" DrawAspect="Content" ObjectID="_1587235622" r:id="rId394"/>
        </w:object>
      </w:r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– расчетное количество стеллажей, определяемое следующим образом:</w:t>
      </w:r>
    </w:p>
    <w:p w:rsidR="00831956" w:rsidRDefault="00831956" w:rsidP="00831956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right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51723">
        <w:rPr>
          <w:position w:val="-38"/>
        </w:rPr>
        <w:object w:dxaOrig="2100" w:dyaOrig="820">
          <v:shape id="_x0000_i1216" type="#_x0000_t75" style="width:105.5pt;height:41pt" o:ole="">
            <v:imagedata r:id="rId395" o:title=""/>
          </v:shape>
          <o:OLEObject Type="Embed" ProgID="Equation.DSMT4" ShapeID="_x0000_i1216" DrawAspect="Content" ObjectID="_1587235623" r:id="rId396"/>
        </w:object>
      </w:r>
      <w: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(7.7</w:t>
      </w:r>
      <w:r w:rsidRPr="00155E27">
        <w:rPr>
          <w:rFonts w:ascii="Times New Roman" w:hAnsi="Times New Roman" w:cs="Times New Roman"/>
          <w:sz w:val="28"/>
          <w:szCs w:val="28"/>
        </w:rPr>
        <w:t>)</w:t>
      </w:r>
    </w:p>
    <w:p w:rsidR="001F3EC6" w:rsidRPr="001F3EC6" w:rsidRDefault="001F3EC6" w:rsidP="0083195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 xml:space="preserve">где </w:t>
      </w:r>
      <w:r w:rsidR="00831956" w:rsidRPr="00831956">
        <w:rPr>
          <w:rFonts w:ascii="Times New Roman" w:eastAsia="Calibri" w:hAnsi="Times New Roman" w:cs="Times New Roman"/>
          <w:bCs/>
          <w:position w:val="-12"/>
          <w:sz w:val="28"/>
          <w:szCs w:val="28"/>
          <w:lang w:eastAsia="ru-RU"/>
        </w:rPr>
        <w:object w:dxaOrig="360" w:dyaOrig="380">
          <v:shape id="_x0000_i1217" type="#_x0000_t75" style="width:18.4pt;height:18.4pt" o:ole="">
            <v:imagedata r:id="rId397" o:title=""/>
          </v:shape>
          <o:OLEObject Type="Embed" ProgID="Equation.DSMT4" ShapeID="_x0000_i1217" DrawAspect="Content" ObjectID="_1587235624" r:id="rId398"/>
        </w:object>
      </w: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– коэффициент заполнения объема стеллажа;</w:t>
      </w:r>
    </w:p>
    <w:p w:rsidR="001F3EC6" w:rsidRPr="001F3EC6" w:rsidRDefault="00831956" w:rsidP="00831956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31956">
        <w:rPr>
          <w:rFonts w:ascii="Times New Roman" w:eastAsia="Calibri" w:hAnsi="Times New Roman" w:cs="Times New Roman"/>
          <w:bCs/>
          <w:position w:val="-16"/>
          <w:sz w:val="28"/>
          <w:szCs w:val="28"/>
          <w:lang w:val="en-US" w:eastAsia="ru-RU"/>
        </w:rPr>
        <w:object w:dxaOrig="320" w:dyaOrig="420">
          <v:shape id="_x0000_i1218" type="#_x0000_t75" style="width:15.9pt;height:20.95pt" o:ole="">
            <v:imagedata r:id="rId399" o:title=""/>
          </v:shape>
          <o:OLEObject Type="Embed" ProgID="Equation.DSMT4" ShapeID="_x0000_i1218" DrawAspect="Content" ObjectID="_1587235625" r:id="rId400"/>
        </w:object>
      </w:r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– удельный вес хранимого материала, </w:t>
      </w:r>
      <w:proofErr w:type="gramStart"/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</w:t>
      </w:r>
      <w:proofErr w:type="gramEnd"/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/м</w:t>
      </w:r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eastAsia="ru-RU"/>
        </w:rPr>
        <w:t>3</w:t>
      </w:r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;</w:t>
      </w:r>
    </w:p>
    <w:p w:rsidR="001F3EC6" w:rsidRDefault="00831956" w:rsidP="00831956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31956">
        <w:rPr>
          <w:rFonts w:ascii="Times New Roman" w:eastAsia="Calibri" w:hAnsi="Times New Roman" w:cs="Times New Roman"/>
          <w:bCs/>
          <w:position w:val="-12"/>
          <w:sz w:val="28"/>
          <w:szCs w:val="28"/>
          <w:lang w:val="en-US" w:eastAsia="ru-RU"/>
        </w:rPr>
        <w:object w:dxaOrig="300" w:dyaOrig="380">
          <v:shape id="_x0000_i1219" type="#_x0000_t75" style="width:15.05pt;height:18.4pt" o:ole="">
            <v:imagedata r:id="rId401" o:title=""/>
          </v:shape>
          <o:OLEObject Type="Embed" ProgID="Equation.DSMT4" ShapeID="_x0000_i1219" DrawAspect="Content" ObjectID="_1587235626" r:id="rId402"/>
        </w:object>
      </w:r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– объем стеллажа, м</w:t>
      </w:r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eastAsia="ru-RU"/>
        </w:rPr>
        <w:t>3</w:t>
      </w:r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определяемый по формуле</w:t>
      </w:r>
    </w:p>
    <w:p w:rsidR="00831956" w:rsidRPr="001F3EC6" w:rsidRDefault="00831956" w:rsidP="00831956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831956" w:rsidRDefault="00831956" w:rsidP="00831956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right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31956">
        <w:rPr>
          <w:position w:val="-12"/>
        </w:rPr>
        <w:object w:dxaOrig="1380" w:dyaOrig="380">
          <v:shape id="_x0000_i1220" type="#_x0000_t75" style="width:68.65pt;height:18.4pt" o:ole="">
            <v:imagedata r:id="rId403" o:title=""/>
          </v:shape>
          <o:OLEObject Type="Embed" ProgID="Equation.DSMT4" ShapeID="_x0000_i1220" DrawAspect="Content" ObjectID="_1587235627" r:id="rId404"/>
        </w:object>
      </w:r>
      <w: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(7.8</w:t>
      </w:r>
      <w:r w:rsidRPr="00155E27">
        <w:rPr>
          <w:rFonts w:ascii="Times New Roman" w:hAnsi="Times New Roman" w:cs="Times New Roman"/>
          <w:sz w:val="28"/>
          <w:szCs w:val="28"/>
        </w:rPr>
        <w:t>)</w:t>
      </w:r>
    </w:p>
    <w:p w:rsidR="00831956" w:rsidRDefault="00831956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1F3EC6" w:rsidRPr="001F3EC6" w:rsidRDefault="001F3EC6" w:rsidP="0083195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где </w:t>
      </w:r>
      <w:r w:rsidR="00FA5EDF" w:rsidRPr="00FA5EDF">
        <w:rPr>
          <w:rFonts w:ascii="Times New Roman" w:eastAsia="Calibri" w:hAnsi="Times New Roman" w:cs="Times New Roman"/>
          <w:bCs/>
          <w:position w:val="-6"/>
          <w:sz w:val="28"/>
          <w:szCs w:val="28"/>
          <w:lang w:eastAsia="ru-RU"/>
        </w:rPr>
        <w:object w:dxaOrig="220" w:dyaOrig="240">
          <v:shape id="_x0000_i1221" type="#_x0000_t75" style="width:10.9pt;height:11.7pt" o:ole="">
            <v:imagedata r:id="rId405" o:title=""/>
          </v:shape>
          <o:OLEObject Type="Embed" ProgID="Equation.DSMT4" ShapeID="_x0000_i1221" DrawAspect="Content" ObjectID="_1587235628" r:id="rId406"/>
        </w:object>
      </w:r>
      <w:r w:rsidR="00FA5ED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– длина стеллажа, </w:t>
      </w:r>
      <w:proofErr w:type="gramStart"/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</w:t>
      </w:r>
      <w:proofErr w:type="gramEnd"/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;</w:t>
      </w:r>
    </w:p>
    <w:p w:rsidR="001F3EC6" w:rsidRPr="001F3EC6" w:rsidRDefault="00FA5EDF" w:rsidP="00FA5EDF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FA5EDF">
        <w:rPr>
          <w:rFonts w:ascii="Times New Roman" w:eastAsia="Calibri" w:hAnsi="Times New Roman" w:cs="Times New Roman"/>
          <w:bCs/>
          <w:position w:val="-6"/>
          <w:sz w:val="28"/>
          <w:szCs w:val="28"/>
          <w:lang w:val="en-US" w:eastAsia="ru-RU"/>
        </w:rPr>
        <w:object w:dxaOrig="200" w:dyaOrig="300">
          <v:shape id="_x0000_i1222" type="#_x0000_t75" style="width:10.05pt;height:15.05pt" o:ole="">
            <v:imagedata r:id="rId407" o:title=""/>
          </v:shape>
          <o:OLEObject Type="Embed" ProgID="Equation.DSMT4" ShapeID="_x0000_i1222" DrawAspect="Content" ObjectID="_1587235629" r:id="rId408"/>
        </w:object>
      </w:r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– ширина стеллажа, </w:t>
      </w:r>
      <w:proofErr w:type="gramStart"/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</w:t>
      </w:r>
      <w:proofErr w:type="gramEnd"/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;</w:t>
      </w:r>
    </w:p>
    <w:p w:rsidR="001F3EC6" w:rsidRPr="001F3EC6" w:rsidRDefault="00FA5EDF" w:rsidP="00FA5EDF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FA5EDF">
        <w:rPr>
          <w:rFonts w:ascii="Times New Roman" w:eastAsia="Calibri" w:hAnsi="Times New Roman" w:cs="Times New Roman"/>
          <w:bCs/>
          <w:position w:val="-6"/>
          <w:sz w:val="28"/>
          <w:szCs w:val="28"/>
          <w:lang w:val="en-US" w:eastAsia="ru-RU"/>
        </w:rPr>
        <w:object w:dxaOrig="220" w:dyaOrig="300">
          <v:shape id="_x0000_i1223" type="#_x0000_t75" style="width:10.9pt;height:15.05pt" o:ole="">
            <v:imagedata r:id="rId409" o:title=""/>
          </v:shape>
          <o:OLEObject Type="Embed" ProgID="Equation.DSMT4" ShapeID="_x0000_i1223" DrawAspect="Content" ObjectID="_1587235630" r:id="rId410"/>
        </w:object>
      </w:r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− высота стеллажа, </w:t>
      </w:r>
      <w:proofErr w:type="gramStart"/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</w:t>
      </w:r>
      <w:proofErr w:type="gramEnd"/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1F3EC6" w:rsidRPr="001F3EC6" w:rsidRDefault="001F3EC6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Принятое количество стеллажей устанавливается после проверки соотве</w:t>
      </w: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</w:t>
      </w: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ствия допустимой нагрузке. Проверка осуществляется по формуле</w:t>
      </w:r>
    </w:p>
    <w:p w:rsidR="00F11D9D" w:rsidRDefault="00F11D9D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A5EDF" w:rsidRDefault="00FA5EDF" w:rsidP="00FA5EDF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right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FA5EDF">
        <w:rPr>
          <w:position w:val="-34"/>
        </w:rPr>
        <w:object w:dxaOrig="1740" w:dyaOrig="780">
          <v:shape id="_x0000_i1224" type="#_x0000_t75" style="width:87.05pt;height:38.5pt" o:ole="">
            <v:imagedata r:id="rId411" o:title=""/>
          </v:shape>
          <o:OLEObject Type="Embed" ProgID="Equation.DSMT4" ShapeID="_x0000_i1224" DrawAspect="Content" ObjectID="_1587235631" r:id="rId412"/>
        </w:object>
      </w:r>
      <w: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(7.9</w:t>
      </w:r>
      <w:r w:rsidRPr="00155E27">
        <w:rPr>
          <w:rFonts w:ascii="Times New Roman" w:hAnsi="Times New Roman" w:cs="Times New Roman"/>
          <w:sz w:val="28"/>
          <w:szCs w:val="28"/>
        </w:rPr>
        <w:t>)</w:t>
      </w:r>
    </w:p>
    <w:p w:rsidR="00FA5EDF" w:rsidRDefault="00FA5EDF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65C8A" w:rsidRPr="00E64162" w:rsidRDefault="00765C8A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 для решения</w:t>
      </w:r>
    </w:p>
    <w:p w:rsidR="00765C8A" w:rsidRDefault="00765C8A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E64162" w:rsidRPr="00E64162" w:rsidRDefault="00E64162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Задача 1. 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Определите необходимое число транспортных сре</w:t>
      </w:r>
      <w:proofErr w:type="gramStart"/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дств дл</w:t>
      </w:r>
      <w:proofErr w:type="gramEnd"/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вну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ризаводской перевозки грузов.</w:t>
      </w:r>
    </w:p>
    <w:p w:rsidR="00E64162" w:rsidRPr="00E64162" w:rsidRDefault="00E64162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Транспортные средства движутся по кольцевому маршруту и должны о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служить грузопоток, равный 40 т в смену. Грузоподъемность транспортного средства 1,2 т. Коэффициент использования грузоподъемности 0,96. Длина п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 240 м. Средняя скорость 20 м/мин. Число пунктов доставки грузов – 6. Пр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должительность одной загрузки – 8 мин, разгрузки – 3 мин.</w:t>
      </w:r>
    </w:p>
    <w:p w:rsidR="00E64162" w:rsidRPr="00E64162" w:rsidRDefault="00E64162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4162" w:rsidRPr="00E64162" w:rsidRDefault="00E64162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Задача </w:t>
      </w:r>
      <w:r w:rsidR="002413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2</w:t>
      </w:r>
      <w:r w:rsidRPr="00E641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. 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смену перевозится 25 т сырья. Расстояние между складом и цехом – 280 м. Коэффициент грузоподъемности – 0,8. Грузоподъемность ваг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нетки – 300 кг. Время погрузки – 3 мин, разгрузки – 4 мин, средняя скорость движения 100 м/мин. Продолжительность смены 7 часов, подготовительно-заключительное время – 5 %. Определите потребное количество вагонеток.</w:t>
      </w:r>
    </w:p>
    <w:p w:rsidR="00E64162" w:rsidRPr="00E64162" w:rsidRDefault="00E64162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4162" w:rsidRPr="00E64162" w:rsidRDefault="00E64162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Задача </w:t>
      </w:r>
      <w:r w:rsidR="0026310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3</w:t>
      </w:r>
      <w:r w:rsidRPr="00E641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. 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Годовая программа выпуска изделия</w:t>
      </w:r>
      <w:proofErr w:type="gramStart"/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</w:t>
      </w:r>
      <w:proofErr w:type="gramEnd"/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составляет 50 000 шт. На изготовление единицы изделия требуется 800 г меди, которая поступает на з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вод ежеквартально. Страховой (минимальный) запас меди установлен на 20 дней. Склад работает в течени</w:t>
      </w:r>
      <w:proofErr w:type="gramStart"/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proofErr w:type="gramEnd"/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255 дней. Хранение меди на складе напольное (в штабелях). Допускается нагрузка на</w:t>
      </w:r>
      <w:proofErr w:type="gramStart"/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proofErr w:type="gramEnd"/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2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пола 2 т.</w:t>
      </w:r>
    </w:p>
    <w:p w:rsidR="00E64162" w:rsidRPr="00E64162" w:rsidRDefault="00E64162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Определить общую площадь склада, если коэффициент ее использования составляет 0,65.</w:t>
      </w:r>
    </w:p>
    <w:p w:rsidR="00E64162" w:rsidRPr="00E64162" w:rsidRDefault="00E64162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4162" w:rsidRDefault="00E64162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Задача </w:t>
      </w:r>
      <w:r w:rsidR="0026310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4</w:t>
      </w:r>
      <w:r w:rsidRPr="00E641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. 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Завод потребляет в год 60 т листового свинца (плотность 11,4 кг/дм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3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), который поступает на завод через каждые два месяца. Гарантийный з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пас свинца – 20 дней. Склад работает 255 дней в году. Листы свинца хранятся 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на полочных стеллажах размером 1,8х</w:t>
      </w:r>
      <w:proofErr w:type="gramStart"/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proofErr w:type="gramEnd"/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,5, высотой 2 м. Коэффициент заполн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ния стеллажей по объему – 0,5. Допустимая нагрузка на 1 м</w:t>
      </w:r>
      <w:proofErr w:type="gramStart"/>
      <w:r w:rsidRPr="00E64162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2</w:t>
      </w:r>
      <w:proofErr w:type="gramEnd"/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пола – 2 т.</w:t>
      </w:r>
    </w:p>
    <w:p w:rsidR="00C31643" w:rsidRDefault="00C3164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Определить необходимую общую площадь склада, если коэффициент её использования равен 0,7.</w:t>
      </w:r>
    </w:p>
    <w:p w:rsid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A3A83" w:rsidRPr="00FA3A83" w:rsidRDefault="00FA3A83" w:rsidP="001168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FA3A83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8 </w:t>
      </w:r>
      <w:r w:rsidR="0041659E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Расчёт временных параметров сетевой модели</w:t>
      </w:r>
      <w:r w:rsidRPr="00FA3A83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</w:t>
      </w:r>
    </w:p>
    <w:p w:rsidR="00FA3A83" w:rsidRPr="00FA3A83" w:rsidRDefault="00FA3A83" w:rsidP="001168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1F0569" w:rsidRPr="00E64162" w:rsidRDefault="001F0569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64162">
        <w:rPr>
          <w:rFonts w:ascii="Times New Roman" w:eastAsia="Times New Roman" w:hAnsi="Times New Roman" w:cs="Times New Roman"/>
          <w:b/>
          <w:i/>
          <w:sz w:val="28"/>
          <w:szCs w:val="28"/>
        </w:rPr>
        <w:t>Методические указания к решению задач</w:t>
      </w:r>
    </w:p>
    <w:p w:rsidR="001F0569" w:rsidRDefault="001F0569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0569" w:rsidRPr="001F0569" w:rsidRDefault="001F0569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расчёте сетевой модели графическим методом определяются следу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щие параметры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F0569" w:rsidRPr="001F0569" w:rsidRDefault="001F0569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position w:val="-18"/>
          <w:sz w:val="28"/>
          <w:szCs w:val="28"/>
          <w:lang w:eastAsia="ru-RU"/>
        </w:rPr>
      </w:pP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Ранний срок свершения события </w:t>
      </w:r>
      <w:proofErr w:type="spellStart"/>
      <w:r w:rsidRPr="001F0569">
        <w:rPr>
          <w:rFonts w:ascii="Times New Roman" w:eastAsia="Times New Roman" w:hAnsi="Times New Roman" w:cs="Times New Roman"/>
          <w:bCs/>
          <w:i/>
          <w:sz w:val="28"/>
          <w:szCs w:val="28"/>
          <w:lang w:val="en-US" w:eastAsia="ru-RU"/>
        </w:rPr>
        <w:t>t</w:t>
      </w:r>
      <w:r w:rsidRPr="001F0569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p</w:t>
      </w:r>
      <w:proofErr w:type="spellEnd"/>
      <w:r w:rsidRP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Ранний срок свершения исходного события </w:t>
      </w:r>
      <w:r w:rsidRPr="001F0569">
        <w:rPr>
          <w:rFonts w:ascii="Times New Roman" w:eastAsia="Times New Roman" w:hAnsi="Times New Roman" w:cs="Times New Roman"/>
          <w:i/>
          <w:caps/>
          <w:sz w:val="28"/>
          <w:szCs w:val="28"/>
          <w:lang w:val="en-US" w:eastAsia="ru-RU"/>
        </w:rPr>
        <w:t>i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принимается </w:t>
      </w:r>
      <w:proofErr w:type="gramStart"/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равным</w:t>
      </w:r>
      <w:proofErr w:type="gramEnd"/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 т. е. </w:t>
      </w:r>
      <w:r w:rsidRPr="001F0569">
        <w:rPr>
          <w:rFonts w:ascii="Times New Roman" w:eastAsia="Times New Roman" w:hAnsi="Times New Roman" w:cs="Times New Roman"/>
          <w:position w:val="-16"/>
          <w:sz w:val="20"/>
          <w:szCs w:val="20"/>
          <w:lang w:eastAsia="ru-RU"/>
        </w:rPr>
        <w:object w:dxaOrig="780" w:dyaOrig="420">
          <v:shape id="_x0000_i1225" type="#_x0000_t75" style="width:38.5pt;height:20.95pt" o:ole="">
            <v:imagedata r:id="rId413" o:title=""/>
          </v:shape>
          <o:OLEObject Type="Embed" ProgID="Equation.DSMT4" ShapeID="_x0000_i1225" DrawAspect="Content" ObjectID="_1587235632" r:id="rId414"/>
        </w:objec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F0569" w:rsidRDefault="001F0569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Ранний срок свершения </w:t>
      </w:r>
      <w:r w:rsidRPr="001F0569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j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4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события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</w:t>
      </w:r>
    </w:p>
    <w:p w:rsidR="00EE29CD" w:rsidRDefault="00EE29CD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29CD" w:rsidRDefault="00EE29CD" w:rsidP="00EE29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9CD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1359" w:dyaOrig="420">
          <v:shape id="_x0000_i1226" type="#_x0000_t75" style="width:67.8pt;height:20.95pt" o:ole="">
            <v:imagedata r:id="rId415" o:title=""/>
          </v:shape>
          <o:OLEObject Type="Embed" ProgID="Equation.DSMT4" ShapeID="_x0000_i1226" DrawAspect="Content" ObjectID="_1587235633" r:id="rId416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(8.1)</w:t>
      </w:r>
    </w:p>
    <w:p w:rsidR="00EE29CD" w:rsidRDefault="00EE29CD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0569" w:rsidRDefault="001F0569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 какое-то событие </w:t>
      </w:r>
      <w:r w:rsidRPr="001F0569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j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входит две или несколько работ, то ранний срок свершения этого события определяется:</w:t>
      </w:r>
    </w:p>
    <w:p w:rsidR="00EE29CD" w:rsidRPr="001F0569" w:rsidRDefault="00EE29CD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29CD" w:rsidRDefault="00EE29CD" w:rsidP="00EE29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9CD">
        <w:rPr>
          <w:rFonts w:ascii="Times New Roman" w:eastAsia="Times New Roman" w:hAnsi="Times New Roman" w:cs="Times New Roman"/>
          <w:position w:val="-18"/>
          <w:sz w:val="28"/>
          <w:szCs w:val="28"/>
          <w:lang w:eastAsia="ru-RU"/>
        </w:rPr>
        <w:object w:dxaOrig="2100" w:dyaOrig="499">
          <v:shape id="_x0000_i1227" type="#_x0000_t75" style="width:105.5pt;height:25.1pt" o:ole="">
            <v:imagedata r:id="rId417" o:title=""/>
          </v:shape>
          <o:OLEObject Type="Embed" ProgID="Equation.DSMT4" ShapeID="_x0000_i1227" DrawAspect="Content" ObjectID="_1587235634" r:id="rId418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(8.1)</w:t>
      </w:r>
    </w:p>
    <w:p w:rsidR="001F0569" w:rsidRPr="001F0569" w:rsidRDefault="001F0569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0569" w:rsidRPr="001F0569" w:rsidRDefault="001F0569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Поздний срок свершения события</w:t>
      </w:r>
      <w:r w:rsidR="008C49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53B77" w:rsidRPr="00C53B77">
        <w:rPr>
          <w:rFonts w:ascii="Times New Roman" w:eastAsia="Times New Roman" w:hAnsi="Times New Roman" w:cs="Times New Roman"/>
          <w:bCs/>
          <w:position w:val="-12"/>
          <w:sz w:val="28"/>
          <w:szCs w:val="28"/>
          <w:lang w:eastAsia="ru-RU"/>
        </w:rPr>
        <w:object w:dxaOrig="240" w:dyaOrig="380">
          <v:shape id="_x0000_i1228" type="#_x0000_t75" style="width:11.7pt;height:18.4pt" o:ole="">
            <v:imagedata r:id="rId419" o:title=""/>
          </v:shape>
          <o:OLEObject Type="Embed" ProgID="Equation.DSMT4" ShapeID="_x0000_i1228" DrawAspect="Content" ObjectID="_1587235635" r:id="rId420"/>
        </w:object>
      </w:r>
      <w:r w:rsidRP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1F05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поздних сроков све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шения событий начинается с завершающего события, т. е. в обратном порядке.</w:t>
      </w:r>
    </w:p>
    <w:p w:rsidR="001F0569" w:rsidRPr="001F0569" w:rsidRDefault="001F0569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Поздний срок свершения завершающего события </w:t>
      </w:r>
      <w:r w:rsidR="008C49FA">
        <w:rPr>
          <w:rFonts w:ascii="Times New Roman" w:eastAsia="Times New Roman" w:hAnsi="Times New Roman" w:cs="Times New Roman"/>
          <w:bCs/>
          <w:i/>
          <w:sz w:val="28"/>
          <w:szCs w:val="28"/>
          <w:lang w:val="en-US" w:eastAsia="ru-RU"/>
        </w:rPr>
        <w:t>J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равен его раннему ср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ку, т. е.</w:t>
      </w:r>
    </w:p>
    <w:p w:rsidR="00EE29CD" w:rsidRDefault="00EE29CD" w:rsidP="00EE29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9CD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880" w:dyaOrig="420">
          <v:shape id="_x0000_i1229" type="#_x0000_t75" style="width:43.55pt;height:20.95pt" o:ole="">
            <v:imagedata r:id="rId421" o:title=""/>
          </v:shape>
          <o:OLEObject Type="Embed" ProgID="Equation.DSMT4" ShapeID="_x0000_i1229" DrawAspect="Content" ObjectID="_1587235636" r:id="rId422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(8.</w:t>
      </w:r>
      <w:r w:rsidR="00270FB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EE29CD" w:rsidRDefault="00EE29CD" w:rsidP="001168C8">
      <w:pPr>
        <w:tabs>
          <w:tab w:val="left" w:pos="396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F0569" w:rsidRPr="001F0569" w:rsidRDefault="001F0569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Поздний срок свершения предыдущего события </w:t>
      </w:r>
      <w:r w:rsidR="00C53B77" w:rsidRPr="00C53B77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279" w:dyaOrig="420">
          <v:shape id="_x0000_i1230" type="#_x0000_t75" style="width:13.4pt;height:20.95pt" o:ole="">
            <v:imagedata r:id="rId423" o:title=""/>
          </v:shape>
          <o:OLEObject Type="Embed" ProgID="Equation.DSMT4" ShapeID="_x0000_i1230" DrawAspect="Content" ObjectID="_1587235637" r:id="rId424"/>
        </w:objec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определяется:</w:t>
      </w:r>
    </w:p>
    <w:p w:rsidR="00270FB9" w:rsidRDefault="00270FB9" w:rsidP="001168C8">
      <w:pPr>
        <w:tabs>
          <w:tab w:val="left" w:pos="396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70FB9" w:rsidRDefault="00270FB9" w:rsidP="00270FB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FB9">
        <w:rPr>
          <w:rFonts w:ascii="Times New Roman" w:eastAsia="Times New Roman" w:hAnsi="Times New Roman" w:cs="Times New Roman"/>
          <w:position w:val="-18"/>
          <w:sz w:val="28"/>
          <w:szCs w:val="28"/>
          <w:lang w:eastAsia="ru-RU"/>
        </w:rPr>
        <w:object w:dxaOrig="1340" w:dyaOrig="440">
          <v:shape id="_x0000_i1231" type="#_x0000_t75" style="width:67pt;height:21.75pt" o:ole="">
            <v:imagedata r:id="rId425" o:title=""/>
          </v:shape>
          <o:OLEObject Type="Embed" ProgID="Equation.DSMT4" ShapeID="_x0000_i1231" DrawAspect="Content" ObjectID="_1587235638" r:id="rId426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(8.4)</w:t>
      </w:r>
    </w:p>
    <w:p w:rsidR="00270FB9" w:rsidRDefault="00270FB9" w:rsidP="001168C8">
      <w:pPr>
        <w:tabs>
          <w:tab w:val="left" w:pos="396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F0569" w:rsidRDefault="001F0569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из какого-либо события </w:t>
      </w:r>
      <w:r w:rsidRPr="001F0569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выходит две или несколько работ, то поз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ний срок свершения этого события </w:t>
      </w:r>
      <w:r w:rsidRPr="001F0569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 по формуле</w:t>
      </w:r>
    </w:p>
    <w:p w:rsidR="00270FB9" w:rsidRPr="001F0569" w:rsidRDefault="00270FB9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0FB9" w:rsidRDefault="00270FB9" w:rsidP="00270FB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FB9">
        <w:rPr>
          <w:rFonts w:ascii="Times New Roman" w:eastAsia="Times New Roman" w:hAnsi="Times New Roman" w:cs="Times New Roman"/>
          <w:position w:val="-22"/>
          <w:sz w:val="28"/>
          <w:szCs w:val="28"/>
          <w:lang w:eastAsia="ru-RU"/>
        </w:rPr>
        <w:object w:dxaOrig="2060" w:dyaOrig="580">
          <v:shape id="_x0000_i1232" type="#_x0000_t75" style="width:103pt;height:28.45pt" o:ole="">
            <v:imagedata r:id="rId427" o:title=""/>
          </v:shape>
          <o:OLEObject Type="Embed" ProgID="Equation.DSMT4" ShapeID="_x0000_i1232" DrawAspect="Content" ObjectID="_1587235639" r:id="rId428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(8.5)</w:t>
      </w:r>
    </w:p>
    <w:p w:rsidR="00270FB9" w:rsidRDefault="00270FB9" w:rsidP="00270FB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0569" w:rsidRDefault="001F0569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 Резерв времени событий</w:t>
      </w:r>
      <w:r w:rsidR="00A54F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53B77" w:rsidRPr="00C53B77">
        <w:rPr>
          <w:rFonts w:ascii="Times New Roman" w:eastAsia="Times New Roman" w:hAnsi="Times New Roman" w:cs="Times New Roman"/>
          <w:bCs/>
          <w:position w:val="-12"/>
          <w:sz w:val="28"/>
          <w:szCs w:val="28"/>
          <w:lang w:eastAsia="ru-RU"/>
        </w:rPr>
        <w:object w:dxaOrig="260" w:dyaOrig="380">
          <v:shape id="_x0000_i1233" type="#_x0000_t75" style="width:13.4pt;height:18.4pt" o:ole="">
            <v:imagedata r:id="rId429" o:title=""/>
          </v:shape>
          <o:OLEObject Type="Embed" ProgID="Equation.DSMT4" ShapeID="_x0000_i1233" DrawAspect="Content" ObjectID="_1587235640" r:id="rId430"/>
        </w:object>
      </w:r>
      <w:r w:rsidRP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 времени события определяется как разность между его поздним и ранним сроками свершения:</w:t>
      </w:r>
    </w:p>
    <w:p w:rsidR="00C53B77" w:rsidRPr="001F0569" w:rsidRDefault="00C53B77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3B77" w:rsidRDefault="00C53B77" w:rsidP="00C53B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B77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1340" w:dyaOrig="420">
          <v:shape id="_x0000_i1234" type="#_x0000_t75" style="width:67pt;height:20.95pt" o:ole="">
            <v:imagedata r:id="rId431" o:title=""/>
          </v:shape>
          <o:OLEObject Type="Embed" ProgID="Equation.DSMT4" ShapeID="_x0000_i1234" DrawAspect="Content" ObjectID="_1587235641" r:id="rId432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(8.6)</w:t>
      </w:r>
    </w:p>
    <w:p w:rsidR="001F0569" w:rsidRPr="001F0569" w:rsidRDefault="001F0569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4 Критический путь. 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критического пути ведётся от исходного события </w:t>
      </w:r>
      <w:proofErr w:type="gramStart"/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завершающему. Продолжительность критического пути максимальна и она определяет продолжительность выполнения всего комплекса работ. Раб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и события, лежащие на критическом пути, не имеют резервов. На графике критический путь отмечается жирной линией.</w:t>
      </w:r>
    </w:p>
    <w:p w:rsidR="001F0569" w:rsidRPr="001F0569" w:rsidRDefault="001F0569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 Резервы времени работ. 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Резервы времени определяются только у работ, не лежащих на критическом пути.</w:t>
      </w:r>
    </w:p>
    <w:p w:rsidR="001F0569" w:rsidRDefault="001F0569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 резерв времени работы</w:t>
      </w:r>
      <w:r w:rsidR="00C53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3B77" w:rsidRPr="00C53B77">
        <w:rPr>
          <w:rFonts w:ascii="Times New Roman" w:eastAsia="Times New Roman" w:hAnsi="Times New Roman" w:cs="Times New Roman"/>
          <w:position w:val="-18"/>
          <w:sz w:val="28"/>
          <w:szCs w:val="28"/>
          <w:lang w:eastAsia="ru-RU"/>
        </w:rPr>
        <w:object w:dxaOrig="380" w:dyaOrig="440">
          <v:shape id="_x0000_i1235" type="#_x0000_t75" style="width:18.4pt;height:21.75pt" o:ole="">
            <v:imagedata r:id="rId433" o:title=""/>
          </v:shape>
          <o:OLEObject Type="Embed" ProgID="Equation.DSMT4" ShapeID="_x0000_i1235" DrawAspect="Content" ObjectID="_1587235642" r:id="rId434"/>
        </w:object>
      </w:r>
      <w:r w:rsidRPr="001F0569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 xml:space="preserve"> 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b>
            </m:sSub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ij</m:t>
            </m:r>
          </m:sub>
        </m:sSub>
      </m:oMath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это весь резерв, которым обладает работа при условии возможно раннего её начала и допустимо позднего её око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чания. Полный резерв времени работы определяется по формуле</w:t>
      </w:r>
    </w:p>
    <w:p w:rsidR="00C53B77" w:rsidRPr="00C53B77" w:rsidRDefault="00C53B77" w:rsidP="001168C8">
      <w:pPr>
        <w:tabs>
          <w:tab w:val="left" w:pos="396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0569" w:rsidRDefault="00C53B77" w:rsidP="001168C8">
      <w:pPr>
        <w:tabs>
          <w:tab w:val="left" w:pos="396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B77">
        <w:rPr>
          <w:rFonts w:ascii="Times New Roman" w:eastAsia="Times New Roman" w:hAnsi="Times New Roman" w:cs="Times New Roman"/>
          <w:position w:val="-18"/>
          <w:sz w:val="28"/>
          <w:szCs w:val="28"/>
          <w:lang w:eastAsia="ru-RU"/>
        </w:rPr>
        <w:object w:dxaOrig="1939" w:dyaOrig="440">
          <v:shape id="_x0000_i1236" type="#_x0000_t75" style="width:97.1pt;height:21.75pt" o:ole="">
            <v:imagedata r:id="rId435" o:title=""/>
          </v:shape>
          <o:OLEObject Type="Embed" ProgID="Equation.DSMT4" ShapeID="_x0000_i1236" DrawAspect="Content" ObjectID="_1587235643" r:id="rId436"/>
        </w:object>
      </w:r>
      <w:r w:rsidR="001F0569" w:rsidRPr="001F05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</w:t>
      </w:r>
      <w:r w:rsidR="001F0569"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6E0A11" w:rsidRPr="006E0A11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1F0569"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7)</w:t>
      </w:r>
    </w:p>
    <w:p w:rsidR="00C53B77" w:rsidRPr="001F0569" w:rsidRDefault="00C53B77" w:rsidP="001168C8">
      <w:pPr>
        <w:tabs>
          <w:tab w:val="left" w:pos="396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0569" w:rsidRDefault="001F0569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Свободный резерв времени работы </w:t>
      </w:r>
      <w:r w:rsidR="00565E94" w:rsidRPr="00565E94">
        <w:rPr>
          <w:rFonts w:ascii="Times New Roman" w:eastAsia="Times New Roman" w:hAnsi="Times New Roman" w:cs="Times New Roman"/>
          <w:position w:val="-18"/>
          <w:sz w:val="28"/>
          <w:szCs w:val="28"/>
          <w:lang w:eastAsia="ru-RU"/>
        </w:rPr>
        <w:object w:dxaOrig="360" w:dyaOrig="440">
          <v:shape id="_x0000_i1237" type="#_x0000_t75" style="width:18.4pt;height:21.75pt" o:ole="">
            <v:imagedata r:id="rId437" o:title=""/>
          </v:shape>
          <o:OLEObject Type="Embed" ProgID="Equation.DSMT4" ShapeID="_x0000_i1237" DrawAspect="Content" ObjectID="_1587235644" r:id="rId438"/>
        </w:object>
      </w:r>
      <w:r w:rsidR="006E0A11" w:rsidRPr="006E0A11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 xml:space="preserve"> </w:t>
      </w:r>
      <w:r w:rsidRPr="001F0569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>–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резерв времени только данной работы, позволяющий увеличить продолжительность работы на величину св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бодного резерва, не вызвав изменений ранних и поздних сроков свершения остальных работ. Свободный резерв времени определяется по формуле</w:t>
      </w:r>
    </w:p>
    <w:p w:rsidR="00C53B77" w:rsidRPr="001F0569" w:rsidRDefault="00C53B77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3B77" w:rsidRDefault="00C53B77" w:rsidP="00C53B77">
      <w:pPr>
        <w:tabs>
          <w:tab w:val="left" w:pos="396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B77">
        <w:rPr>
          <w:rFonts w:ascii="Times New Roman" w:eastAsia="Times New Roman" w:hAnsi="Times New Roman" w:cs="Times New Roman"/>
          <w:position w:val="-18"/>
          <w:sz w:val="20"/>
          <w:szCs w:val="20"/>
          <w:lang w:eastAsia="ru-RU"/>
        </w:rPr>
        <w:object w:dxaOrig="1939" w:dyaOrig="440">
          <v:shape id="_x0000_i1238" type="#_x0000_t75" style="width:97.1pt;height:21.75pt" o:ole="">
            <v:imagedata r:id="rId439" o:title=""/>
          </v:shape>
          <o:OLEObject Type="Embed" ProgID="Equation.DSMT4" ShapeID="_x0000_i1238" DrawAspect="Content" ObjectID="_1587235645" r:id="rId440"/>
        </w:object>
      </w:r>
      <w:r w:rsidRPr="001F05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6E0A11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565E94" w:rsidRDefault="00565E9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3A83" w:rsidRPr="00FA3A83" w:rsidRDefault="00FA3A8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A3A83">
        <w:rPr>
          <w:rFonts w:ascii="Times New Roman" w:eastAsia="Times New Roman" w:hAnsi="Times New Roman" w:cs="Times New Roman"/>
          <w:b/>
          <w:i/>
          <w:sz w:val="28"/>
          <w:szCs w:val="28"/>
        </w:rPr>
        <w:t>Задачи для решения</w:t>
      </w:r>
    </w:p>
    <w:p w:rsidR="00FA3A83" w:rsidRPr="00FA3A83" w:rsidRDefault="00FA3A8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3A83" w:rsidRP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1.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659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Построить сетевой график конструкторской подготовки прои</w:t>
      </w:r>
      <w:r w:rsidR="0041659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16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водства </w:t>
      </w:r>
      <w:r w:rsidR="00295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(КПП) </w:t>
      </w:r>
      <w:r w:rsidR="0041659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нового изделия, рассчитать параметры сетевого графика. И</w:t>
      </w:r>
      <w:r w:rsidR="0041659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1659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ходные данные представлены в таблице 8.1.</w:t>
      </w:r>
    </w:p>
    <w:p w:rsidR="00FA3A83" w:rsidRP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3A83" w:rsidRP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A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Таблица </w:t>
      </w:r>
      <w:r w:rsidR="0041659E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FA3A83">
        <w:rPr>
          <w:rFonts w:ascii="Times New Roman" w:eastAsia="Times New Roman" w:hAnsi="Times New Roman" w:cs="Times New Roman"/>
          <w:sz w:val="24"/>
          <w:szCs w:val="24"/>
          <w:lang w:eastAsia="ru-RU"/>
        </w:rPr>
        <w:t>1 – Исходные данные для построения сетевого графика</w:t>
      </w:r>
    </w:p>
    <w:p w:rsidR="00FA3A83" w:rsidRP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9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5"/>
        <w:gridCol w:w="1701"/>
        <w:gridCol w:w="1727"/>
      </w:tblGrid>
      <w:tr w:rsidR="00FA3A83" w:rsidRPr="00FA3A83" w:rsidTr="00295A46">
        <w:trPr>
          <w:jc w:val="center"/>
        </w:trPr>
        <w:tc>
          <w:tcPr>
            <w:tcW w:w="6265" w:type="dxa"/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701" w:type="dxa"/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работы</w:t>
            </w:r>
          </w:p>
        </w:tc>
        <w:tc>
          <w:tcPr>
            <w:tcW w:w="1727" w:type="dxa"/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</w:t>
            </w:r>
            <w:r w:rsidR="00416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жительность</w:t>
            </w:r>
            <w:proofErr w:type="spellEnd"/>
            <w:proofErr w:type="gramEnd"/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работы, </w:t>
            </w:r>
            <w:proofErr w:type="spellStart"/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</w:t>
            </w:r>
            <w:proofErr w:type="spellEnd"/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A3A83" w:rsidRPr="00FA3A83" w:rsidTr="00295A46">
        <w:trPr>
          <w:jc w:val="center"/>
        </w:trPr>
        <w:tc>
          <w:tcPr>
            <w:tcW w:w="6265" w:type="dxa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416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</w:t>
            </w:r>
            <w:r w:rsidR="00295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технического задания</w:t>
            </w:r>
            <w:r w:rsidR="00416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95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416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r w:rsidR="00295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727" w:type="dxa"/>
          </w:tcPr>
          <w:p w:rsidR="00FA3A83" w:rsidRPr="00FA3A83" w:rsidRDefault="0041659E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A3A83" w:rsidRPr="00FA3A83" w:rsidTr="00295A46">
        <w:trPr>
          <w:jc w:val="center"/>
        </w:trPr>
        <w:tc>
          <w:tcPr>
            <w:tcW w:w="6265" w:type="dxa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416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спецификации на изделие</w:t>
            </w:r>
          </w:p>
        </w:tc>
        <w:tc>
          <w:tcPr>
            <w:tcW w:w="1701" w:type="dxa"/>
          </w:tcPr>
          <w:p w:rsidR="00FA3A83" w:rsidRPr="00FA3A83" w:rsidRDefault="0041659E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A3A83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27" w:type="dxa"/>
          </w:tcPr>
          <w:p w:rsidR="00FA3A83" w:rsidRPr="00FA3A83" w:rsidRDefault="0041659E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A3A83" w:rsidRPr="00FA3A83" w:rsidTr="00295A46">
        <w:trPr>
          <w:jc w:val="center"/>
        </w:trPr>
        <w:tc>
          <w:tcPr>
            <w:tcW w:w="6265" w:type="dxa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416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заказа на покупку комплектующих изделий</w:t>
            </w:r>
          </w:p>
        </w:tc>
        <w:tc>
          <w:tcPr>
            <w:tcW w:w="1701" w:type="dxa"/>
          </w:tcPr>
          <w:p w:rsidR="00FA3A83" w:rsidRPr="00FA3A83" w:rsidRDefault="0041659E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A3A83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7" w:type="dxa"/>
          </w:tcPr>
          <w:p w:rsidR="00FA3A83" w:rsidRPr="00FA3A83" w:rsidRDefault="0041659E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A3A83" w:rsidRPr="00FA3A83" w:rsidTr="00295A46">
        <w:trPr>
          <w:jc w:val="center"/>
        </w:trPr>
        <w:tc>
          <w:tcPr>
            <w:tcW w:w="6265" w:type="dxa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Разработка </w:t>
            </w:r>
            <w:r w:rsidR="00295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типовых проектных решений (</w:t>
            </w:r>
            <w:r w:rsidR="00C74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ТПР</w:t>
            </w:r>
            <w:r w:rsidR="00295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</w:tcPr>
          <w:p w:rsidR="00FA3A83" w:rsidRPr="00FA3A83" w:rsidRDefault="0041659E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A3A83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7" w:type="dxa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A3A83" w:rsidRPr="00FA3A83" w:rsidTr="00295A46">
        <w:trPr>
          <w:jc w:val="center"/>
        </w:trPr>
        <w:tc>
          <w:tcPr>
            <w:tcW w:w="6265" w:type="dxa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 w:rsidR="00C74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Приемка комплектующих изделий</w:t>
            </w:r>
          </w:p>
        </w:tc>
        <w:tc>
          <w:tcPr>
            <w:tcW w:w="1701" w:type="dxa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="00C74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7" w:type="dxa"/>
          </w:tcPr>
          <w:p w:rsidR="00FA3A83" w:rsidRPr="00FA3A83" w:rsidRDefault="00C7408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A3A83" w:rsidRPr="00FA3A83" w:rsidTr="00295A46">
        <w:trPr>
          <w:jc w:val="center"/>
        </w:trPr>
        <w:tc>
          <w:tcPr>
            <w:tcW w:w="6265" w:type="dxa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r w:rsidR="00A34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Отливка заготовок</w:t>
            </w:r>
          </w:p>
        </w:tc>
        <w:tc>
          <w:tcPr>
            <w:tcW w:w="1701" w:type="dxa"/>
          </w:tcPr>
          <w:p w:rsidR="00FA3A83" w:rsidRPr="00FA3A83" w:rsidRDefault="00A3443F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A3A83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27" w:type="dxa"/>
          </w:tcPr>
          <w:p w:rsidR="00FA3A83" w:rsidRPr="00FA3A83" w:rsidRDefault="00A3443F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A3A83" w:rsidRPr="00FA3A83" w:rsidTr="00295A46">
        <w:trPr>
          <w:jc w:val="center"/>
        </w:trPr>
        <w:tc>
          <w:tcPr>
            <w:tcW w:w="6265" w:type="dxa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r w:rsidR="00A34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Штамповка заготовок</w:t>
            </w:r>
          </w:p>
        </w:tc>
        <w:tc>
          <w:tcPr>
            <w:tcW w:w="1701" w:type="dxa"/>
          </w:tcPr>
          <w:p w:rsidR="00FA3A83" w:rsidRPr="00FA3A83" w:rsidRDefault="00A3443F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A3A83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27" w:type="dxa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A3A83" w:rsidRPr="00FA3A83" w:rsidTr="00295A46">
        <w:trPr>
          <w:jc w:val="center"/>
        </w:trPr>
        <w:tc>
          <w:tcPr>
            <w:tcW w:w="6265" w:type="dxa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r w:rsidR="00A34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деталей</w:t>
            </w:r>
          </w:p>
        </w:tc>
        <w:tc>
          <w:tcPr>
            <w:tcW w:w="1701" w:type="dxa"/>
          </w:tcPr>
          <w:p w:rsidR="00FA3A83" w:rsidRPr="00FA3A83" w:rsidRDefault="00A3443F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A3A83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7" w:type="dxa"/>
          </w:tcPr>
          <w:p w:rsidR="00FA3A83" w:rsidRPr="00FA3A83" w:rsidRDefault="00A3443F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A3A83" w:rsidRPr="00FA3A83" w:rsidTr="00295A46">
        <w:trPr>
          <w:jc w:val="center"/>
        </w:trPr>
        <w:tc>
          <w:tcPr>
            <w:tcW w:w="6265" w:type="dxa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  <w:r w:rsidR="00A34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 деталей</w:t>
            </w:r>
          </w:p>
        </w:tc>
        <w:tc>
          <w:tcPr>
            <w:tcW w:w="1701" w:type="dxa"/>
          </w:tcPr>
          <w:p w:rsidR="00FA3A83" w:rsidRPr="00FA3A83" w:rsidRDefault="00A3443F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A3A83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7" w:type="dxa"/>
          </w:tcPr>
          <w:p w:rsidR="00FA3A83" w:rsidRPr="00FA3A83" w:rsidRDefault="00A3443F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A3A83" w:rsidRPr="00FA3A83" w:rsidTr="00295A46">
        <w:trPr>
          <w:jc w:val="center"/>
        </w:trPr>
        <w:tc>
          <w:tcPr>
            <w:tcW w:w="6265" w:type="dxa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  <w:r w:rsidR="00A34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 деталей</w:t>
            </w:r>
          </w:p>
        </w:tc>
        <w:tc>
          <w:tcPr>
            <w:tcW w:w="1701" w:type="dxa"/>
          </w:tcPr>
          <w:p w:rsidR="00FA3A83" w:rsidRPr="00FA3A83" w:rsidRDefault="00A3443F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A3A83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7" w:type="dxa"/>
          </w:tcPr>
          <w:p w:rsidR="00FA3A83" w:rsidRPr="00FA3A83" w:rsidRDefault="00A3443F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A3A83" w:rsidRPr="00FA3A83" w:rsidTr="00295A46">
        <w:trPr>
          <w:jc w:val="center"/>
        </w:trPr>
        <w:tc>
          <w:tcPr>
            <w:tcW w:w="6265" w:type="dxa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  <w:r w:rsidR="00A34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опытного образца</w:t>
            </w:r>
          </w:p>
        </w:tc>
        <w:tc>
          <w:tcPr>
            <w:tcW w:w="1701" w:type="dxa"/>
          </w:tcPr>
          <w:p w:rsidR="00FA3A83" w:rsidRPr="00FA3A83" w:rsidRDefault="00A3443F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A3A83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7" w:type="dxa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A3A83" w:rsidRPr="00FA3A83" w:rsidTr="00295A46">
        <w:trPr>
          <w:jc w:val="center"/>
        </w:trPr>
        <w:tc>
          <w:tcPr>
            <w:tcW w:w="6265" w:type="dxa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  <w:r w:rsidR="00A34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Испытание опытного образца изделия</w:t>
            </w:r>
          </w:p>
        </w:tc>
        <w:tc>
          <w:tcPr>
            <w:tcW w:w="1701" w:type="dxa"/>
          </w:tcPr>
          <w:p w:rsidR="00FA3A83" w:rsidRPr="00FA3A83" w:rsidRDefault="00A3443F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A3A83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27" w:type="dxa"/>
          </w:tcPr>
          <w:p w:rsidR="00FA3A83" w:rsidRPr="00FA3A83" w:rsidRDefault="00295A46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A3A83" w:rsidRPr="00FA3A83" w:rsidTr="00295A46">
        <w:trPr>
          <w:jc w:val="center"/>
        </w:trPr>
        <w:tc>
          <w:tcPr>
            <w:tcW w:w="6265" w:type="dxa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  <w:r w:rsidR="00295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рабочего проекта (РП)</w:t>
            </w:r>
          </w:p>
        </w:tc>
        <w:tc>
          <w:tcPr>
            <w:tcW w:w="1701" w:type="dxa"/>
          </w:tcPr>
          <w:p w:rsidR="00FA3A83" w:rsidRPr="00FA3A83" w:rsidRDefault="00295A46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A3A83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7" w:type="dxa"/>
          </w:tcPr>
          <w:p w:rsidR="00FA3A83" w:rsidRPr="00FA3A83" w:rsidRDefault="00295A46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</w:tbl>
    <w:p w:rsidR="00FA3A83" w:rsidRPr="00FA3A83" w:rsidRDefault="00FA3A83" w:rsidP="001168C8">
      <w:pPr>
        <w:tabs>
          <w:tab w:val="left" w:pos="7098"/>
          <w:tab w:val="left" w:pos="8414"/>
        </w:tabs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A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95A46" w:rsidRP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Задача 2.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Построить сетевую модель комплекса работ и произвести расчет параметров сети графическим методом.</w:t>
      </w:r>
      <w:r w:rsidR="00295A46" w:rsidRPr="00295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5A4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Исходные данные представлены в та</w:t>
      </w:r>
      <w:r w:rsidR="00295A46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295A4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 8.2.</w:t>
      </w:r>
    </w:p>
    <w:p w:rsidR="00FA3A83" w:rsidRP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3A83" w:rsidRP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A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295A46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FA3A83">
        <w:rPr>
          <w:rFonts w:ascii="Times New Roman" w:eastAsia="Times New Roman" w:hAnsi="Times New Roman" w:cs="Times New Roman"/>
          <w:sz w:val="24"/>
          <w:szCs w:val="24"/>
          <w:lang w:eastAsia="ru-RU"/>
        </w:rPr>
        <w:t>2 – Исходные данные для построения сетевого графика</w:t>
      </w:r>
    </w:p>
    <w:p w:rsidR="00FA3A83" w:rsidRP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487" w:type="dxa"/>
        <w:jc w:val="center"/>
        <w:tblInd w:w="-26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561"/>
        <w:gridCol w:w="2258"/>
        <w:gridCol w:w="2257"/>
        <w:gridCol w:w="2411"/>
      </w:tblGrid>
      <w:tr w:rsidR="00FA3A83" w:rsidRPr="00FA3A83" w:rsidTr="0041659E">
        <w:trPr>
          <w:trHeight w:val="548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работы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Продолжительность</w:t>
            </w:r>
          </w:p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работы в днях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работы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Продолжительность </w:t>
            </w:r>
          </w:p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 в днях</w:t>
            </w:r>
          </w:p>
        </w:tc>
      </w:tr>
      <w:tr w:rsidR="00FA3A83" w:rsidRPr="00FA3A83" w:rsidTr="0041659E">
        <w:trPr>
          <w:trHeight w:val="268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3,10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FA3A83" w:rsidRPr="00FA3A83" w:rsidTr="0041659E">
        <w:trPr>
          <w:trHeight w:val="279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FA3A83" w:rsidRPr="00FA3A83" w:rsidTr="0041659E">
        <w:trPr>
          <w:trHeight w:val="123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j </w:t>
            </w:r>
          </w:p>
        </w:tc>
      </w:tr>
      <w:tr w:rsidR="00FA3A83" w:rsidRPr="00FA3A83" w:rsidTr="0041659E">
        <w:trPr>
          <w:trHeight w:val="161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FA3A83" w:rsidRPr="00FA3A83" w:rsidTr="0041659E">
        <w:trPr>
          <w:trHeight w:val="351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FA3A83" w:rsidRPr="00FA3A83" w:rsidTr="0041659E">
        <w:trPr>
          <w:trHeight w:val="346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FA3A83" w:rsidRPr="00FA3A83" w:rsidTr="0041659E">
        <w:trPr>
          <w:trHeight w:val="342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8,12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FA3A83" w:rsidRPr="00FA3A83" w:rsidTr="0041659E">
        <w:trPr>
          <w:trHeight w:val="353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9,10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11,15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FA3A83" w:rsidRPr="00FA3A83" w:rsidTr="0041659E">
        <w:trPr>
          <w:trHeight w:val="154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9.13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12,15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FA3A83" w:rsidRPr="00FA3A83" w:rsidTr="0041659E">
        <w:trPr>
          <w:trHeight w:val="358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9,14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13,15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FA3A83" w:rsidRPr="00FA3A83" w:rsidTr="0041659E">
        <w:trPr>
          <w:trHeight w:val="352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10,15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+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14,15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FA3A83" w:rsidRPr="00FA3A83" w:rsidTr="0041659E">
        <w:trPr>
          <w:trHeight w:val="336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2,11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FA3A83" w:rsidRPr="00FA3A83" w:rsidTr="0041659E">
        <w:trPr>
          <w:trHeight w:val="336"/>
          <w:jc w:val="center"/>
        </w:trPr>
        <w:tc>
          <w:tcPr>
            <w:tcW w:w="94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tabs>
                <w:tab w:val="left" w:pos="1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594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E9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Примечание</w:t>
            </w:r>
            <w:r w:rsidR="00565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− </w:t>
            </w:r>
            <w:r w:rsidRPr="00FA3A83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80" w:dyaOrig="279">
                <v:shape id="_x0000_i1239" type="#_x0000_t75" style="width:12.55pt;height:19.25pt" o:ole="">
                  <v:imagedata r:id="rId441" o:title=""/>
                </v:shape>
                <o:OLEObject Type="Embed" ProgID="Equation.3" ShapeID="_x0000_i1239" DrawAspect="Content" ObjectID="_1587235646" r:id="rId442"/>
              </w:objec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номер варианта, указанного преподавателем.</w:t>
            </w:r>
          </w:p>
        </w:tc>
      </w:tr>
    </w:tbl>
    <w:p w:rsidR="00FA3A83" w:rsidRPr="00FA3A83" w:rsidRDefault="00FA3A83" w:rsidP="001168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FA3A83" w:rsidRPr="00FA3A83" w:rsidRDefault="00FA3A83" w:rsidP="001168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FA3A83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9 Оптимизация сетев</w:t>
      </w:r>
      <w:r w:rsidR="00295A46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ой</w:t>
      </w:r>
      <w:r w:rsidRPr="00FA3A83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модел</w:t>
      </w:r>
      <w:r w:rsidR="00295A46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и</w:t>
      </w:r>
    </w:p>
    <w:p w:rsidR="00FA3A83" w:rsidRPr="00FA3A83" w:rsidRDefault="00FA3A83" w:rsidP="001168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FA3A83" w:rsidRPr="00FA3A83" w:rsidRDefault="00295A46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 для решения</w:t>
      </w:r>
    </w:p>
    <w:p w:rsidR="00FA3A83" w:rsidRP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A3A83" w:rsidRPr="00565E94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4"/>
          <w:sz w:val="28"/>
          <w:szCs w:val="28"/>
          <w:lang w:eastAsia="ko-KR"/>
        </w:rPr>
      </w:pPr>
      <w:r w:rsidRPr="00565E94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  <w:t>Задача 1.</w:t>
      </w:r>
      <w:r w:rsidRPr="00565E94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 </w:t>
      </w:r>
      <w:r w:rsidRPr="00565E9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Оптимизировать сетевой график (рисунок</w:t>
      </w:r>
      <w:r w:rsidR="00295A46" w:rsidRPr="00565E9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2</w:t>
      </w:r>
      <w:r w:rsidRPr="00565E9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) по времени выполн</w:t>
      </w:r>
      <w:r w:rsidRPr="00565E9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е</w:t>
      </w:r>
      <w:r w:rsidRPr="00565E9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ния при ограниченном ресурсе исполнителей 10 человек. Для простоты приним</w:t>
      </w:r>
      <w:r w:rsidRPr="00565E9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а</w:t>
      </w:r>
      <w:r w:rsidRPr="00565E9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ем один вид исполнителей – конструкторы. Над стрелками (работами) указана продолжительность работ, а под стрелками (в квадрате) – число исполнителей. </w:t>
      </w:r>
    </w:p>
    <w:p w:rsidR="00FA3A83" w:rsidRP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14880" w:dyaOrig="8338">
          <v:shape id="_x0000_i1240" type="#_x0000_t75" style="width:425.3pt;height:215.15pt" o:ole="">
            <v:imagedata r:id="rId443" o:title=""/>
          </v:shape>
          <o:OLEObject Type="Embed" ProgID="Actrix.Document.1" ShapeID="_x0000_i1240" DrawAspect="Content" ObjectID="_1587235647" r:id="rId444"/>
        </w:object>
      </w:r>
    </w:p>
    <w:p w:rsidR="00FA3A83" w:rsidRP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A83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Рисунок 2 – Исходные данные для задачи 1</w:t>
      </w:r>
    </w:p>
    <w:p w:rsidR="00FA3A83" w:rsidRP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3A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Задача 2.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Оптимизировать сетевой график (рисунок 3) путем увеличения продолжительности работ за счет использования свободных резервов и соо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ветствующего сокращения численности исполнителей. Необходимо равноме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распределить  исполнителей по работам, причем численность исполнителей – 25 человек.</w:t>
      </w:r>
    </w:p>
    <w:p w:rsidR="00FA3A83" w:rsidRP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14880" w:dyaOrig="7058">
          <v:shape id="_x0000_i1241" type="#_x0000_t75" style="width:393.5pt;height:186.7pt" o:ole="">
            <v:imagedata r:id="rId445" o:title=""/>
          </v:shape>
          <o:OLEObject Type="Embed" ProgID="Actrix.Document.1" ShapeID="_x0000_i1241" DrawAspect="Content" ObjectID="_1587235648" r:id="rId446"/>
        </w:object>
      </w:r>
    </w:p>
    <w:p w:rsidR="00FA3A83" w:rsidRP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3A83" w:rsidRP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A83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Рисунок 3 – Исходные данные для задачи 2</w:t>
      </w:r>
    </w:p>
    <w:p w:rsidR="00FA3A83" w:rsidRP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3.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Построить сетевую модель комплекса работ, произвести расчет параметров сети и оптимизировать сетевой график </w:t>
      </w:r>
      <w:r w:rsidR="00A0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(первый способ) 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времени выполнения при ограниченном ресурсе исполнителей 10 человек.</w:t>
      </w:r>
      <w:r w:rsidR="00A0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Исходные данные в таблице 9.1.</w:t>
      </w:r>
    </w:p>
    <w:p w:rsidR="00A02BAB" w:rsidRPr="00FA3A83" w:rsidRDefault="00A02BAB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BAB" w:rsidRPr="00FA3A83" w:rsidRDefault="00A02BAB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A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Pr="00FA3A83">
        <w:rPr>
          <w:rFonts w:ascii="Times New Roman" w:eastAsia="Times New Roman" w:hAnsi="Times New Roman" w:cs="Times New Roman"/>
          <w:sz w:val="24"/>
          <w:szCs w:val="24"/>
          <w:lang w:eastAsia="ru-RU"/>
        </w:rPr>
        <w:t>1– Исходные данные</w:t>
      </w:r>
    </w:p>
    <w:p w:rsidR="00A02BAB" w:rsidRPr="00FA3A83" w:rsidRDefault="00A02BAB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1"/>
        <w:gridCol w:w="3685"/>
        <w:gridCol w:w="3509"/>
      </w:tblGrid>
      <w:tr w:rsidR="00A02BAB" w:rsidRPr="00FA3A83" w:rsidTr="00565E94">
        <w:trPr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работы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Продолжительность работы, </w:t>
            </w:r>
            <w:proofErr w:type="spellStart"/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</w:t>
            </w:r>
            <w:proofErr w:type="spellEnd"/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исполнителей, чел.</w:t>
            </w:r>
          </w:p>
        </w:tc>
      </w:tr>
      <w:tr w:rsidR="00A02BAB" w:rsidRPr="00FA3A83" w:rsidTr="001F0569">
        <w:trPr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02BAB" w:rsidRPr="00FA3A83" w:rsidTr="001F0569">
        <w:trPr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02BAB" w:rsidRPr="00FA3A83" w:rsidTr="001F0569">
        <w:trPr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02BAB" w:rsidRPr="00FA3A83" w:rsidTr="001F0569">
        <w:trPr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02BAB" w:rsidRPr="00FA3A83" w:rsidTr="001F0569">
        <w:trPr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02BAB" w:rsidRPr="00FA3A83" w:rsidTr="001F0569">
        <w:trPr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02BAB" w:rsidRPr="00FA3A83" w:rsidTr="001F0569">
        <w:trPr>
          <w:trHeight w:val="255"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– 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02BAB" w:rsidRPr="00FA3A83" w:rsidTr="001F0569">
        <w:trPr>
          <w:trHeight w:val="321"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– 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02BAB" w:rsidRPr="00FA3A83" w:rsidTr="001F0569">
        <w:trPr>
          <w:trHeight w:val="269"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– 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02BAB" w:rsidRPr="00FA3A83" w:rsidTr="001F0569">
        <w:trPr>
          <w:trHeight w:val="284"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– 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02BAB" w:rsidRPr="00FA3A83" w:rsidTr="001F0569">
        <w:trPr>
          <w:trHeight w:val="345"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– 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FA3A83" w:rsidRP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4.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Построить сетевую модель комплекса работ, произвести расчет параметров сети и оптимизировать сетевой график путем увеличения продо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жительности работ за счет использования свободных резервов и соответству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 сокращения численности исполнителей</w:t>
      </w:r>
      <w:r w:rsidR="00A0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(второй способ)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Необходимо равномерно распределить исполнителей по работам, причем численность и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полнителей – </w:t>
      </w:r>
      <w:r w:rsidR="00A02BA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</w:t>
      </w:r>
      <w:r w:rsidR="00A0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Исходные данные в таблице 9.2.</w:t>
      </w:r>
    </w:p>
    <w:p w:rsidR="00FA3A83" w:rsidRP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A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Таблица </w:t>
      </w:r>
      <w:r w:rsidR="00A02BAB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Pr="00FA3A83">
        <w:rPr>
          <w:rFonts w:ascii="Times New Roman" w:eastAsia="Times New Roman" w:hAnsi="Times New Roman" w:cs="Times New Roman"/>
          <w:sz w:val="24"/>
          <w:szCs w:val="24"/>
          <w:lang w:eastAsia="ru-RU"/>
        </w:rPr>
        <w:t>2 – Исходные данные</w:t>
      </w:r>
    </w:p>
    <w:p w:rsidR="00FA3A83" w:rsidRP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685"/>
        <w:gridCol w:w="3509"/>
      </w:tblGrid>
      <w:tr w:rsidR="00FA3A83" w:rsidRPr="00FA3A83" w:rsidTr="00565E94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работы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Продолжительность работы, </w:t>
            </w:r>
            <w:proofErr w:type="spellStart"/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</w:t>
            </w:r>
            <w:proofErr w:type="spellEnd"/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исполнителей, чел.</w:t>
            </w:r>
          </w:p>
        </w:tc>
      </w:tr>
      <w:tr w:rsidR="00FA3A83" w:rsidRPr="00FA3A83" w:rsidTr="0041659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A3A83" w:rsidRPr="00FA3A83" w:rsidTr="0041659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A3A83" w:rsidRPr="00FA3A83" w:rsidTr="0041659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A3A83" w:rsidRPr="00FA3A83" w:rsidTr="0041659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A3A83" w:rsidRPr="00FA3A83" w:rsidTr="0041659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A3A83" w:rsidRPr="00FA3A83" w:rsidTr="0041659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A3A83" w:rsidRPr="00FA3A83" w:rsidTr="0041659E">
        <w:trPr>
          <w:trHeight w:val="255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– 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A3A83" w:rsidRPr="00FA3A83" w:rsidTr="0041659E">
        <w:trPr>
          <w:trHeight w:val="321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– 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A3A83" w:rsidRPr="00FA3A83" w:rsidTr="0041659E">
        <w:trPr>
          <w:trHeight w:val="269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– 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A3A83" w:rsidRPr="00FA3A83" w:rsidTr="0041659E">
        <w:trPr>
          <w:trHeight w:val="284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– 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A3A83" w:rsidRPr="00FA3A83" w:rsidTr="0041659E">
        <w:trPr>
          <w:trHeight w:val="314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A3A83" w:rsidRPr="00FA3A83" w:rsidTr="0041659E">
        <w:trPr>
          <w:trHeight w:val="315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– 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FA3A83" w:rsidRPr="00E64162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55355" w:rsidRPr="00655355" w:rsidRDefault="00655355" w:rsidP="001168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655355">
        <w:rPr>
          <w:rFonts w:ascii="Times New Roman" w:eastAsia="Times New Roman" w:hAnsi="Times New Roman" w:cs="Times New Roman"/>
          <w:b/>
          <w:bCs/>
          <w:sz w:val="32"/>
          <w:szCs w:val="32"/>
        </w:rPr>
        <w:t>1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0</w:t>
      </w:r>
      <w:r w:rsidRPr="00655355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Многостаночное обслуживание</w:t>
      </w:r>
    </w:p>
    <w:p w:rsidR="00655355" w:rsidRPr="00655355" w:rsidRDefault="00655355" w:rsidP="001168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655355" w:rsidRPr="00E64162" w:rsidRDefault="00655355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64162">
        <w:rPr>
          <w:rFonts w:ascii="Times New Roman" w:eastAsia="Times New Roman" w:hAnsi="Times New Roman" w:cs="Times New Roman"/>
          <w:b/>
          <w:i/>
          <w:sz w:val="28"/>
          <w:szCs w:val="28"/>
        </w:rPr>
        <w:t>Методические указания к решению задач</w:t>
      </w:r>
    </w:p>
    <w:p w:rsidR="00655355" w:rsidRDefault="00655355" w:rsidP="001168C8">
      <w:pPr>
        <w:tabs>
          <w:tab w:val="left" w:pos="-180"/>
          <w:tab w:val="left" w:pos="79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55355" w:rsidRDefault="00655355" w:rsidP="001168C8">
      <w:pPr>
        <w:tabs>
          <w:tab w:val="left" w:pos="-180"/>
          <w:tab w:val="left" w:pos="79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5355">
        <w:rPr>
          <w:rFonts w:ascii="Times New Roman" w:eastAsia="Calibri" w:hAnsi="Times New Roman" w:cs="Times New Roman"/>
          <w:sz w:val="28"/>
          <w:szCs w:val="28"/>
          <w:lang w:eastAsia="ru-RU"/>
        </w:rPr>
        <w:t>Цикл многостаночного обслуживания</w:t>
      </w:r>
      <w:r w:rsidRPr="00655355">
        <w:rPr>
          <w:rFonts w:ascii="Times New Roman" w:eastAsia="Calibri" w:hAnsi="Times New Roman" w:cs="Times New Roman"/>
          <w:sz w:val="28"/>
          <w:szCs w:val="28"/>
          <w:lang w:eastAsia="ru-RU"/>
        </w:rPr>
        <w:fldChar w:fldCharType="begin"/>
      </w:r>
      <w:r w:rsidRPr="00655355">
        <w:rPr>
          <w:rFonts w:ascii="Times New Roman" w:eastAsia="Calibri" w:hAnsi="Times New Roman" w:cs="Times New Roman"/>
          <w:sz w:val="28"/>
          <w:szCs w:val="28"/>
          <w:lang w:eastAsia="ru-RU"/>
        </w:rPr>
        <w:instrText xml:space="preserve"> QUOTE </w:instrText>
      </w:r>
      <w:r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7CAD3845" wp14:editId="1C549BCA">
            <wp:extent cx="466725" cy="100965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1"/>
                    <pic:cNvPicPr>
                      <a:picLocks noChangeAspect="1" noChangeArrowheads="1"/>
                    </pic:cNvPicPr>
                  </pic:nvPicPr>
                  <pic:blipFill>
                    <a:blip r:embed="rId44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5355">
        <w:rPr>
          <w:rFonts w:ascii="Times New Roman" w:eastAsia="Calibri" w:hAnsi="Times New Roman" w:cs="Times New Roman"/>
          <w:sz w:val="28"/>
          <w:szCs w:val="28"/>
          <w:lang w:eastAsia="ru-RU"/>
        </w:rPr>
        <w:instrText xml:space="preserve"> </w:instrText>
      </w:r>
      <w:r w:rsidRPr="00655355">
        <w:rPr>
          <w:rFonts w:ascii="Times New Roman" w:eastAsia="Calibri" w:hAnsi="Times New Roman" w:cs="Times New Roman"/>
          <w:sz w:val="28"/>
          <w:szCs w:val="28"/>
          <w:lang w:eastAsia="ru-RU"/>
        </w:rPr>
        <w:fldChar w:fldCharType="end"/>
      </w:r>
      <w:r w:rsidRPr="006553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5355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 w:rsidRPr="00655355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>мс</w:t>
      </w:r>
      <w:proofErr w:type="spellEnd"/>
      <w:r w:rsidRPr="006553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это период времени, в течение которого рабочий повторяет определенный комплекс ручных (машинно-ручных) операций на всем оборудовании.</w:t>
      </w:r>
    </w:p>
    <w:p w:rsidR="0099524C" w:rsidRDefault="0099524C" w:rsidP="001168C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</w:pPr>
      <w:r w:rsidRPr="0099524C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Число одновременно обслуживаемых станков рабочим-многоста</w:t>
      </w:r>
      <w:r w:rsidRPr="0099524C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softHyphen/>
        <w:t>ночником (норма обслуживания) может быть определено путем построения графика (ци</w:t>
      </w:r>
      <w:r w:rsidRPr="0099524C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к</w:t>
      </w:r>
      <w:r w:rsidRPr="0099524C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лограммы) или аналитически.</w:t>
      </w:r>
    </w:p>
    <w:p w:rsidR="0099524C" w:rsidRDefault="0099524C" w:rsidP="001168C8">
      <w:pPr>
        <w:tabs>
          <w:tab w:val="left" w:pos="-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9524C">
        <w:rPr>
          <w:rFonts w:ascii="Times New Roman" w:eastAsia="Calibri" w:hAnsi="Times New Roman" w:cs="Times New Roman"/>
          <w:sz w:val="28"/>
          <w:szCs w:val="28"/>
          <w:lang w:eastAsia="ru-RU"/>
        </w:rPr>
        <w:t>Для построения циклограммы используются следующие обозначения:</w:t>
      </w:r>
    </w:p>
    <w:p w:rsidR="00565E94" w:rsidRPr="00E91CE2" w:rsidRDefault="00565E94" w:rsidP="00565E94">
      <w:pPr>
        <w:tabs>
          <w:tab w:val="left" w:pos="-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65E94" w:rsidRDefault="00565E94" w:rsidP="00565E94">
      <w:pPr>
        <w:tabs>
          <w:tab w:val="left" w:pos="-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B44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машинное время </w:t>
      </w:r>
      <w:r w:rsidRPr="00B4494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B44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станка;</w:t>
      </w:r>
      <w:r w:rsidRPr="00B4494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50A4371" wp14:editId="65CA15EC">
                <wp:simplePos x="0" y="0"/>
                <wp:positionH relativeFrom="column">
                  <wp:posOffset>351155</wp:posOffset>
                </wp:positionH>
                <wp:positionV relativeFrom="paragraph">
                  <wp:posOffset>38735</wp:posOffset>
                </wp:positionV>
                <wp:extent cx="402590" cy="259080"/>
                <wp:effectExtent l="0" t="0" r="16510" b="26670"/>
                <wp:wrapNone/>
                <wp:docPr id="448" name="Прямоугольник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590" cy="2590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48" o:spid="_x0000_s1026" style="position:absolute;margin-left:27.65pt;margin-top:3.05pt;width:31.7pt;height:20.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ReDlwIAABEFAAAOAAAAZHJzL2Uyb0RvYy54bWysVEtu2zAQ3RfoHQjuG9mu0yRG5MBI4KJA&#10;kBhIiqwZirIEUCRL0pbdVYFuC/QIPUQ3RT85g3yjPlJK4nxWRbWgZjjDGb43Mzw8WlWSLIV1pVYp&#10;7e/0KBGK66xU85S+v5y+2qfEeaYyJrUSKV0LR4/GL18c1mYkBrrQMhOWIIhyo9qktPDejJLE8UJU&#10;zO1oIxSMubYV81DtPMksqxG9ksmg13uT1NpmxmounMPuSWuk4xg/zwX353nuhCcypbibj6uN63VY&#10;k/EhG80tM0XJu2uwf7hFxUqFpHehTphnZGHLJ6GqklvtdO53uK4SneclFxED0PR7j9BcFMyIiAXk&#10;OHNHk/t/YfnZcmZJmaV0OESpFKtQpObb5tPma/O7udl8br43N82vzZfmT/Oj+UmCFzirjRvh6IWZ&#10;2U5zEAMBq9xW4Q9oZBV5Xt/xLFaecGwOe4PdA1SDwxSk/ViH5P6wsc6/FboiQUipRRkju2x56jwS&#10;wvXWJeRyWpbZtJQyKmt3LC1ZMlQcjZLpmhLJnMdmSqfxCwgQ4sExqUid0tf9vV3ci6ETc8k8xMqA&#10;G6fmlDA5R4tzb+NVHhx2T3JeAutW3l78nssbcJwwV7QXjlE7N6kCHBGbuIMdaG+JDtK1ztYontVt&#10;VzvDpyWinQLsjFm0MSjGaPpzLLnUgKc7iZJC24/P7Qd/dBeslNQYC2D/sGBWAMs7hb476A+HYY6i&#10;MtzdG0Cx25brbYtaVMcadejjETA8isHfy1sxt7q6wgRPQlaYmOLI3bLcKce+HVe8AVxMJtENs2OY&#10;P1UXhofggafA4+XqilnTNY1HBc707Qix0aPeaX3DSaUnC6/zMjbWPa9okaBg7mKzdG9EGOxtPXrd&#10;v2TjvwAAAP//AwBQSwMEFAAGAAgAAAAhACRyYb3cAAAABwEAAA8AAABkcnMvZG93bnJldi54bWxM&#10;jsFOwzAQRO9I/QdrK3GjTloaSohTIaReql4IIHHcxNskNF6H2E3D3+Oe4Dia0ZuXbSfTiZEG11pW&#10;EC8iEMSV1S3XCt7fdncbEM4ja+wsk4IfcrDNZzcZptpe+JXGwtciQNilqKDxvk+ldFVDBt3C9sSh&#10;O9rBoA9xqKUe8BLgppPLKEqkwZbDQ4M9vTRUnYqzUbD/GL/IHMrP/WFlsWi1+d4djVK38+n5CYSn&#10;yf+N4aof1CEPTqU9s3aiU7Ber8JSQRKDuNbx5gFEqeA+eQSZZ/K/f/4LAAD//wMAUEsBAi0AFAAG&#10;AAgAAAAhALaDOJL+AAAA4QEAABMAAAAAAAAAAAAAAAAAAAAAAFtDb250ZW50X1R5cGVzXS54bWxQ&#10;SwECLQAUAAYACAAAACEAOP0h/9YAAACUAQAACwAAAAAAAAAAAAAAAAAvAQAAX3JlbHMvLnJlbHNQ&#10;SwECLQAUAAYACAAAACEA3e0Xg5cCAAARBQAADgAAAAAAAAAAAAAAAAAuAgAAZHJzL2Uyb0RvYy54&#10;bWxQSwECLQAUAAYACAAAACEAJHJhvdwAAAAHAQAADwAAAAAAAAAAAAAAAADxBAAAZHJzL2Rvd25y&#10;ZXYueG1sUEsFBgAAAAAEAAQA8wAAAPoFAAAAAA==&#10;" fillcolor="window" strokecolor="windowText" strokeweight=".25pt"/>
            </w:pict>
          </mc:Fallback>
        </mc:AlternateContent>
      </w:r>
    </w:p>
    <w:p w:rsidR="00565E94" w:rsidRDefault="00565E94" w:rsidP="00565E94">
      <w:pPr>
        <w:tabs>
          <w:tab w:val="left" w:pos="-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5E94" w:rsidRDefault="00565E94" w:rsidP="00565E94">
      <w:pPr>
        <w:tabs>
          <w:tab w:val="left" w:pos="-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B44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простои оборудования</w:t>
      </w:r>
      <w:r w:rsidRPr="00B4494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493300">
        <w:rPr>
          <w:noProof/>
        </w:rPr>
        <w:pict>
          <v:shape id="_x0000_s1214" type="#_x0000_t75" style="position:absolute;left:0;text-align:left;margin-left:28.35pt;margin-top:3.35pt;width:32.05pt;height:23.1pt;z-index:251673600;mso-position-horizontal-relative:text;mso-position-vertical-relative:text">
            <v:imagedata r:id="rId448" o:title=""/>
          </v:shape>
          <o:OLEObject Type="Embed" ProgID="Visio.Drawing.11" ShapeID="_x0000_s1214" DrawAspect="Content" ObjectID="_1587235663" r:id="rId449"/>
        </w:pict>
      </w:r>
    </w:p>
    <w:p w:rsidR="00565E94" w:rsidRDefault="00565E94" w:rsidP="00565E94">
      <w:pPr>
        <w:tabs>
          <w:tab w:val="left" w:pos="-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5E94" w:rsidRDefault="00565E94" w:rsidP="00565E94">
      <w:pPr>
        <w:tabs>
          <w:tab w:val="left" w:pos="-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B44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занятости рабочего</w:t>
      </w:r>
      <w:r w:rsidRPr="00B4494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493300">
        <w:rPr>
          <w:noProof/>
        </w:rPr>
        <w:pict>
          <v:shape id="_x0000_s1215" type="#_x0000_t75" style="position:absolute;left:0;text-align:left;margin-left:28.35pt;margin-top:0;width:32.05pt;height:25.05pt;z-index:-251641856;mso-position-horizontal:absolute;mso-position-horizontal-relative:text;mso-position-vertical:absolute;mso-position-vertical-relative:text">
            <v:imagedata r:id="rId450" o:title=""/>
          </v:shape>
          <o:OLEObject Type="Embed" ProgID="Visio.Drawing.11" ShapeID="_x0000_s1215" DrawAspect="Content" ObjectID="_1587235664" r:id="rId451"/>
        </w:pict>
      </w:r>
    </w:p>
    <w:p w:rsidR="00565E94" w:rsidRDefault="00565E94" w:rsidP="00565E94">
      <w:pPr>
        <w:tabs>
          <w:tab w:val="left" w:pos="-180"/>
        </w:tabs>
        <w:autoSpaceDE w:val="0"/>
        <w:autoSpaceDN w:val="0"/>
        <w:spacing w:after="0" w:line="240" w:lineRule="auto"/>
        <w:ind w:firstLine="567"/>
        <w:jc w:val="both"/>
      </w:pPr>
    </w:p>
    <w:p w:rsidR="00565E94" w:rsidRDefault="00493300" w:rsidP="00565E94">
      <w:pPr>
        <w:tabs>
          <w:tab w:val="left" w:pos="-180"/>
          <w:tab w:val="left" w:pos="1701"/>
        </w:tabs>
        <w:autoSpaceDE w:val="0"/>
        <w:autoSpaceDN w:val="0"/>
        <w:spacing w:after="0" w:line="240" w:lineRule="auto"/>
      </w:pPr>
      <w:r>
        <w:rPr>
          <w:noProof/>
        </w:rPr>
        <w:pict>
          <v:shape id="_x0000_s1216" type="#_x0000_t75" style="position:absolute;margin-left:28.35pt;margin-top:1.05pt;width:34.45pt;height:27.55pt;z-index:251676672;mso-position-horizontal-relative:text;mso-position-vertical-relative:text" wrapcoords="-470 0 -470 21016 21600 21016 21600 0 -470 0">
            <v:imagedata r:id="rId452" o:title=""/>
            <w10:wrap type="through"/>
          </v:shape>
          <o:OLEObject Type="Embed" ProgID="Visio.Drawing.11" ShapeID="_x0000_s1216" DrawAspect="Content" ObjectID="_1587235665" r:id="rId453"/>
        </w:pict>
      </w:r>
      <w:r w:rsidR="00565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565E94" w:rsidRPr="00B44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r w:rsidR="00565E9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свободное время</w:t>
      </w:r>
      <w:r w:rsidR="00565E94" w:rsidRPr="00B44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рабочего.</w:t>
      </w:r>
    </w:p>
    <w:p w:rsidR="00565E94" w:rsidRPr="00B44940" w:rsidRDefault="00565E94" w:rsidP="00565E94">
      <w:pPr>
        <w:tabs>
          <w:tab w:val="left" w:pos="-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t xml:space="preserve"> </w:t>
      </w:r>
    </w:p>
    <w:p w:rsidR="00565E94" w:rsidRDefault="00565E94" w:rsidP="001168C8">
      <w:pPr>
        <w:tabs>
          <w:tab w:val="left" w:pos="-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C534C" w:rsidRPr="004C534C" w:rsidRDefault="004C534C" w:rsidP="001168C8">
      <w:pPr>
        <w:tabs>
          <w:tab w:val="left" w:pos="-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C534C">
        <w:rPr>
          <w:rFonts w:ascii="Times New Roman" w:eastAsia="Calibri" w:hAnsi="Times New Roman" w:cs="Times New Roman"/>
          <w:sz w:val="28"/>
          <w:szCs w:val="28"/>
          <w:lang w:eastAsia="ru-RU"/>
        </w:rPr>
        <w:t>Количество станков, которые может обслужить рабочий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 т.е. норма мног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станочного обслуживания рассчитывается</w:t>
      </w:r>
      <w:r w:rsidRPr="004C534C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4C534C" w:rsidRPr="00565E94" w:rsidRDefault="004C534C" w:rsidP="001168C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</w:pPr>
    </w:p>
    <w:p w:rsidR="004C534C" w:rsidRDefault="003C4069" w:rsidP="003C4069">
      <w:pPr>
        <w:widowControl w:val="0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</w:pPr>
      <w:r w:rsidRPr="003C4069">
        <w:rPr>
          <w:rFonts w:ascii="Times New Roman" w:eastAsia="Calibri" w:hAnsi="Times New Roman" w:cs="Times New Roman"/>
          <w:snapToGrid w:val="0"/>
          <w:position w:val="-34"/>
          <w:sz w:val="28"/>
          <w:szCs w:val="28"/>
          <w:lang w:eastAsia="ru-RU"/>
        </w:rPr>
        <w:object w:dxaOrig="2079" w:dyaOrig="780">
          <v:shape id="_x0000_i1242" type="#_x0000_t75" style="width:103.8pt;height:38.5pt" o:ole="">
            <v:imagedata r:id="rId454" o:title=""/>
          </v:shape>
          <o:OLEObject Type="Embed" ProgID="Equation.DSMT4" ShapeID="_x0000_i1242" DrawAspect="Content" ObjectID="_1587235649" r:id="rId455"/>
        </w:object>
      </w:r>
      <w:r w:rsidR="002103E7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    </w:t>
      </w:r>
      <w:r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                    </w:t>
      </w:r>
      <w:r w:rsidR="002103E7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             (10.1)</w:t>
      </w:r>
    </w:p>
    <w:p w:rsidR="002103E7" w:rsidRPr="002103E7" w:rsidRDefault="002103E7" w:rsidP="003C406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</w:pPr>
      <w:r w:rsidRPr="002103E7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где </w:t>
      </w:r>
      <w:r w:rsidR="003C4069" w:rsidRPr="003C4069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object w:dxaOrig="480" w:dyaOrig="380">
          <v:shape id="_x0000_i1243" type="#_x0000_t75" style="width:23.45pt;height:18.4pt" o:ole="">
            <v:imagedata r:id="rId456" o:title=""/>
          </v:shape>
          <o:OLEObject Type="Embed" ProgID="Equation.DSMT4" ShapeID="_x0000_i1243" DrawAspect="Content" ObjectID="_1587235650" r:id="rId457"/>
        </w:object>
      </w:r>
      <w:r w:rsidRPr="002103E7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</w:t>
      </w:r>
      <w:r w:rsidRPr="002103E7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машинно-автоматическое время на любом из совмещаемых станков, мин; </w:t>
      </w:r>
    </w:p>
    <w:p w:rsidR="002103E7" w:rsidRPr="002103E7" w:rsidRDefault="003C4069" w:rsidP="00F22633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</w:pPr>
      <w:r w:rsidRPr="003C4069">
        <w:rPr>
          <w:rFonts w:ascii="Times New Roman" w:eastAsia="Calibri" w:hAnsi="Times New Roman" w:cs="Times New Roman"/>
          <w:position w:val="-12"/>
          <w:sz w:val="28"/>
          <w:szCs w:val="28"/>
          <w:lang w:eastAsia="ru-RU"/>
        </w:rPr>
        <w:object w:dxaOrig="380" w:dyaOrig="380">
          <v:shape id="_x0000_i1244" type="#_x0000_t75" style="width:18.4pt;height:18.4pt" o:ole="">
            <v:imagedata r:id="rId458" o:title=""/>
          </v:shape>
          <o:OLEObject Type="Embed" ProgID="Equation.DSMT4" ShapeID="_x0000_i1244" DrawAspect="Content" ObjectID="_1587235651" r:id="rId459"/>
        </w:object>
      </w:r>
      <w:r w:rsidR="002103E7">
        <w:rPr>
          <w:rFonts w:ascii="Times New Roman" w:eastAsia="Times New Roman" w:hAnsi="Times New Roman" w:cs="Times New Roman"/>
          <w:bCs/>
          <w:position w:val="-32"/>
          <w:sz w:val="28"/>
          <w:szCs w:val="28"/>
          <w:lang w:eastAsia="ru-RU"/>
        </w:rPr>
        <w:t xml:space="preserve"> </w:t>
      </w:r>
      <w:r w:rsidR="002103E7" w:rsidRPr="002103E7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– время занятости рабочего</w:t>
      </w:r>
      <w:r w:rsidR="002103E7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на станке</w:t>
      </w:r>
      <w:r w:rsidR="002103E7" w:rsidRPr="002103E7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, мин. </w:t>
      </w:r>
    </w:p>
    <w:p w:rsidR="002103E7" w:rsidRDefault="002103E7" w:rsidP="001168C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0"/>
          <w:lang w:eastAsia="ru-RU"/>
        </w:rPr>
      </w:pPr>
      <w:r>
        <w:rPr>
          <w:rFonts w:ascii="Times New Roman" w:eastAsia="Calibri" w:hAnsi="Times New Roman" w:cs="Times New Roman"/>
          <w:snapToGrid w:val="0"/>
          <w:sz w:val="28"/>
          <w:szCs w:val="20"/>
          <w:lang w:eastAsia="ru-RU"/>
        </w:rPr>
        <w:t>Коэффициент занятости</w:t>
      </w:r>
      <w:r w:rsidRPr="002103E7">
        <w:rPr>
          <w:rFonts w:ascii="Times New Roman" w:eastAsia="Calibri" w:hAnsi="Times New Roman" w:cs="Times New Roman"/>
          <w:snapToGrid w:val="0"/>
          <w:sz w:val="28"/>
          <w:szCs w:val="20"/>
          <w:lang w:eastAsia="ru-RU"/>
        </w:rPr>
        <w:t xml:space="preserve"> рабочего-многостаночника в течение цикла </w:t>
      </w:r>
      <w:r>
        <w:rPr>
          <w:rFonts w:ascii="Times New Roman" w:eastAsia="Calibri" w:hAnsi="Times New Roman" w:cs="Times New Roman"/>
          <w:snapToGrid w:val="0"/>
          <w:sz w:val="28"/>
          <w:szCs w:val="20"/>
          <w:lang w:eastAsia="ru-RU"/>
        </w:rPr>
        <w:t>опр</w:t>
      </w:r>
      <w:r>
        <w:rPr>
          <w:rFonts w:ascii="Times New Roman" w:eastAsia="Calibri" w:hAnsi="Times New Roman" w:cs="Times New Roman"/>
          <w:snapToGrid w:val="0"/>
          <w:sz w:val="28"/>
          <w:szCs w:val="20"/>
          <w:lang w:eastAsia="ru-RU"/>
        </w:rPr>
        <w:t>е</w:t>
      </w:r>
      <w:r>
        <w:rPr>
          <w:rFonts w:ascii="Times New Roman" w:eastAsia="Calibri" w:hAnsi="Times New Roman" w:cs="Times New Roman"/>
          <w:snapToGrid w:val="0"/>
          <w:sz w:val="28"/>
          <w:szCs w:val="20"/>
          <w:lang w:eastAsia="ru-RU"/>
        </w:rPr>
        <w:t>деляется по формуле</w:t>
      </w:r>
    </w:p>
    <w:p w:rsidR="00F22633" w:rsidRDefault="00F22633" w:rsidP="00F22633">
      <w:pPr>
        <w:widowControl w:val="0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snapToGrid w:val="0"/>
          <w:sz w:val="28"/>
          <w:szCs w:val="20"/>
          <w:lang w:eastAsia="ru-RU"/>
        </w:rPr>
      </w:pPr>
      <w:r w:rsidRPr="00F22633">
        <w:rPr>
          <w:rFonts w:ascii="Times New Roman" w:eastAsia="Calibri" w:hAnsi="Times New Roman" w:cs="Times New Roman"/>
          <w:snapToGrid w:val="0"/>
          <w:position w:val="-34"/>
          <w:sz w:val="28"/>
          <w:szCs w:val="20"/>
          <w:lang w:eastAsia="ru-RU"/>
        </w:rPr>
        <w:object w:dxaOrig="1560" w:dyaOrig="840">
          <v:shape id="_x0000_i1245" type="#_x0000_t75" style="width:77.85pt;height:41.85pt" o:ole="">
            <v:imagedata r:id="rId460" o:title=""/>
          </v:shape>
          <o:OLEObject Type="Embed" ProgID="Equation.DSMT4" ShapeID="_x0000_i1245" DrawAspect="Content" ObjectID="_1587235652" r:id="rId461"/>
        </w:object>
      </w:r>
      <w:r>
        <w:rPr>
          <w:rFonts w:ascii="Times New Roman" w:eastAsia="Calibri" w:hAnsi="Times New Roman" w:cs="Times New Roman"/>
          <w:snapToGrid w:val="0"/>
          <w:sz w:val="28"/>
          <w:szCs w:val="20"/>
          <w:lang w:eastAsia="ru-RU"/>
        </w:rPr>
        <w:t xml:space="preserve">                                                 (10.2)</w:t>
      </w:r>
    </w:p>
    <w:p w:rsidR="00F22633" w:rsidRDefault="00F22633" w:rsidP="001168C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0"/>
          <w:lang w:eastAsia="ru-RU"/>
        </w:rPr>
      </w:pPr>
    </w:p>
    <w:p w:rsidR="002103E7" w:rsidRDefault="002103E7" w:rsidP="001168C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0"/>
          <w:lang w:eastAsia="ru-RU"/>
        </w:rPr>
      </w:pPr>
      <w:r w:rsidRPr="002103E7">
        <w:rPr>
          <w:rFonts w:ascii="Times New Roman" w:eastAsia="Calibri" w:hAnsi="Times New Roman" w:cs="Times New Roman"/>
          <w:snapToGrid w:val="0"/>
          <w:sz w:val="28"/>
          <w:szCs w:val="20"/>
          <w:lang w:eastAsia="ru-RU"/>
        </w:rPr>
        <w:t>Коэффициент загрузки станков в течение цикла определяется по формуле</w:t>
      </w:r>
    </w:p>
    <w:p w:rsidR="00F22633" w:rsidRDefault="00F22633" w:rsidP="001168C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0"/>
          <w:lang w:eastAsia="ru-RU"/>
        </w:rPr>
      </w:pPr>
    </w:p>
    <w:p w:rsidR="00F22633" w:rsidRDefault="00F22633" w:rsidP="00F22633">
      <w:pPr>
        <w:widowControl w:val="0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snapToGrid w:val="0"/>
          <w:sz w:val="28"/>
          <w:szCs w:val="20"/>
          <w:lang w:eastAsia="ru-RU"/>
        </w:rPr>
      </w:pPr>
      <w:r w:rsidRPr="00F22633">
        <w:rPr>
          <w:rFonts w:ascii="Times New Roman" w:eastAsia="Calibri" w:hAnsi="Times New Roman" w:cs="Times New Roman"/>
          <w:snapToGrid w:val="0"/>
          <w:position w:val="-34"/>
          <w:sz w:val="28"/>
          <w:szCs w:val="20"/>
          <w:lang w:eastAsia="ru-RU"/>
        </w:rPr>
        <w:object w:dxaOrig="1500" w:dyaOrig="840">
          <v:shape id="_x0000_i1246" type="#_x0000_t75" style="width:75.35pt;height:41.85pt" o:ole="">
            <v:imagedata r:id="rId462" o:title=""/>
          </v:shape>
          <o:OLEObject Type="Embed" ProgID="Equation.DSMT4" ShapeID="_x0000_i1246" DrawAspect="Content" ObjectID="_1587235653" r:id="rId463"/>
        </w:object>
      </w:r>
      <w:r>
        <w:rPr>
          <w:rFonts w:ascii="Times New Roman" w:eastAsia="Calibri" w:hAnsi="Times New Roman" w:cs="Times New Roman"/>
          <w:snapToGrid w:val="0"/>
          <w:sz w:val="28"/>
          <w:szCs w:val="20"/>
          <w:lang w:eastAsia="ru-RU"/>
        </w:rPr>
        <w:t xml:space="preserve">                                                 (10.3)</w:t>
      </w:r>
    </w:p>
    <w:p w:rsidR="00655355" w:rsidRDefault="00655355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655355" w:rsidRDefault="00655355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 для решения</w:t>
      </w:r>
      <w:r w:rsidRPr="00655355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 xml:space="preserve"> </w:t>
      </w:r>
    </w:p>
    <w:p w:rsidR="00655355" w:rsidRDefault="00655355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</w:pPr>
    </w:p>
    <w:p w:rsidR="00655355" w:rsidRDefault="00655355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655355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>1</w:t>
      </w:r>
      <w:r w:rsidRPr="00655355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 xml:space="preserve">. </w:t>
      </w:r>
      <w:r w:rsidRPr="0065535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Определить количество станков-дублеров, которые может обслужить один многостаночник при условии, что машинное время работы 5 мин, время зханятости – 2 мин. Рассчитать время простоя рабочего-многостаночника при обслуживании рабочим принятого числа станков-дублеров, округленного в меньшую сторону, а также время простоя оборудования при принятии большего числа станков. Построить графики многостаночной работы по вариантам, рассчитать длительность цикла многостаночного обслуживания по вариантам, коэффициенты загрузки оборудования и рабочего, определить оптимальное число обслуживаемых станков.</w:t>
      </w:r>
    </w:p>
    <w:p w:rsidR="00655355" w:rsidRPr="00655355" w:rsidRDefault="00655355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655355" w:rsidRPr="00655355" w:rsidRDefault="00655355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655355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>2</w:t>
      </w:r>
      <w:r w:rsidRPr="00655355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 xml:space="preserve">. </w:t>
      </w:r>
      <w:r w:rsidRPr="0065535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Определить аналитически и графически свободное время рабочего в течении цикла многостаночного обслуживания станков-дублеров, если машинное время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12 мин, время занятости – 4,5</w:t>
      </w:r>
      <w:r w:rsidRPr="0065535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мин.</w:t>
      </w:r>
    </w:p>
    <w:p w:rsidR="00655355" w:rsidRPr="00655355" w:rsidRDefault="00655355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</w:pPr>
    </w:p>
    <w:p w:rsidR="00655355" w:rsidRPr="00655355" w:rsidRDefault="00655355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5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3</w:t>
      </w:r>
      <w:r w:rsidRPr="0065535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.</w:t>
      </w:r>
      <w:r w:rsidRPr="00655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Определить аналитически и графически величину свободного времени рабочего, и простои станков в течение цикла многостаночного обсл</w:t>
      </w:r>
      <w:r w:rsidRPr="00655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655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живания. Время операций дано в таблице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10.1</w:t>
      </w:r>
      <w:r w:rsidRPr="00655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55355" w:rsidRPr="00655355" w:rsidRDefault="00655355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55355" w:rsidRPr="00655355" w:rsidRDefault="00655355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53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10.1</w:t>
      </w:r>
      <w:r w:rsidRPr="006553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Нормы времени по операциям</w:t>
      </w:r>
    </w:p>
    <w:p w:rsidR="00655355" w:rsidRPr="00655355" w:rsidRDefault="00655355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320"/>
        <w:tblW w:w="0" w:type="auto"/>
        <w:jc w:val="center"/>
        <w:tblInd w:w="-2600" w:type="dxa"/>
        <w:tblLook w:val="04A0" w:firstRow="1" w:lastRow="0" w:firstColumn="1" w:lastColumn="0" w:noHBand="0" w:noVBand="1"/>
      </w:tblPr>
      <w:tblGrid>
        <w:gridCol w:w="4041"/>
        <w:gridCol w:w="1275"/>
        <w:gridCol w:w="1276"/>
        <w:gridCol w:w="1276"/>
        <w:gridCol w:w="1606"/>
      </w:tblGrid>
      <w:tr w:rsidR="00655355" w:rsidRPr="00655355" w:rsidTr="00F22633">
        <w:trPr>
          <w:jc w:val="center"/>
        </w:trPr>
        <w:tc>
          <w:tcPr>
            <w:tcW w:w="4041" w:type="dxa"/>
            <w:vMerge w:val="restart"/>
            <w:vAlign w:val="center"/>
          </w:tcPr>
          <w:p w:rsidR="00655355" w:rsidRPr="00655355" w:rsidRDefault="00655355" w:rsidP="00F22633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355">
              <w:rPr>
                <w:rFonts w:ascii="Times New Roman" w:hAnsi="Times New Roman" w:cs="Times New Roman"/>
                <w:bCs/>
                <w:sz w:val="24"/>
                <w:szCs w:val="24"/>
              </w:rPr>
              <w:t>Время, мин</w:t>
            </w:r>
          </w:p>
        </w:tc>
        <w:tc>
          <w:tcPr>
            <w:tcW w:w="5433" w:type="dxa"/>
            <w:gridSpan w:val="4"/>
          </w:tcPr>
          <w:p w:rsidR="00655355" w:rsidRPr="00655355" w:rsidRDefault="00655355" w:rsidP="00F22633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355">
              <w:rPr>
                <w:rFonts w:ascii="Times New Roman" w:hAnsi="Times New Roman" w:cs="Times New Roman"/>
                <w:bCs/>
                <w:sz w:val="24"/>
                <w:szCs w:val="24"/>
              </w:rPr>
              <w:t>Станок</w:t>
            </w:r>
          </w:p>
        </w:tc>
      </w:tr>
      <w:tr w:rsidR="00655355" w:rsidRPr="00655355" w:rsidTr="001F0569">
        <w:trPr>
          <w:jc w:val="center"/>
        </w:trPr>
        <w:tc>
          <w:tcPr>
            <w:tcW w:w="4041" w:type="dxa"/>
            <w:vMerge/>
          </w:tcPr>
          <w:p w:rsidR="00655355" w:rsidRPr="00655355" w:rsidRDefault="00655355" w:rsidP="00F22633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655355" w:rsidRPr="00655355" w:rsidRDefault="00655355" w:rsidP="00F22633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35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55355" w:rsidRPr="00655355" w:rsidRDefault="00655355" w:rsidP="00F22633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35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55355" w:rsidRPr="00655355" w:rsidRDefault="00655355" w:rsidP="00F22633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35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06" w:type="dxa"/>
          </w:tcPr>
          <w:p w:rsidR="00655355" w:rsidRPr="00655355" w:rsidRDefault="00655355" w:rsidP="00F22633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35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655355" w:rsidRPr="00655355" w:rsidTr="001F0569">
        <w:trPr>
          <w:jc w:val="center"/>
        </w:trPr>
        <w:tc>
          <w:tcPr>
            <w:tcW w:w="4041" w:type="dxa"/>
          </w:tcPr>
          <w:p w:rsidR="00655355" w:rsidRPr="00655355" w:rsidRDefault="00655355" w:rsidP="00F22633">
            <w:pPr>
              <w:overflowPunct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355">
              <w:rPr>
                <w:rFonts w:ascii="Times New Roman" w:hAnsi="Times New Roman" w:cs="Times New Roman"/>
                <w:bCs/>
                <w:sz w:val="24"/>
                <w:szCs w:val="24"/>
              </w:rPr>
              <w:t>Машинное</w:t>
            </w:r>
          </w:p>
        </w:tc>
        <w:tc>
          <w:tcPr>
            <w:tcW w:w="1275" w:type="dxa"/>
          </w:tcPr>
          <w:p w:rsidR="00655355" w:rsidRPr="00655355" w:rsidRDefault="00655355" w:rsidP="00F22633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355">
              <w:rPr>
                <w:rFonts w:ascii="Times New Roman" w:hAnsi="Times New Roman" w:cs="Times New Roman"/>
                <w:bCs/>
                <w:sz w:val="24"/>
                <w:szCs w:val="24"/>
              </w:rPr>
              <w:t>16,2</w:t>
            </w:r>
          </w:p>
        </w:tc>
        <w:tc>
          <w:tcPr>
            <w:tcW w:w="1276" w:type="dxa"/>
          </w:tcPr>
          <w:p w:rsidR="00655355" w:rsidRPr="00655355" w:rsidRDefault="00655355" w:rsidP="00F22633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355">
              <w:rPr>
                <w:rFonts w:ascii="Times New Roman" w:hAnsi="Times New Roman" w:cs="Times New Roman"/>
                <w:bCs/>
                <w:sz w:val="24"/>
                <w:szCs w:val="24"/>
              </w:rPr>
              <w:t>14,1</w:t>
            </w:r>
          </w:p>
        </w:tc>
        <w:tc>
          <w:tcPr>
            <w:tcW w:w="1276" w:type="dxa"/>
          </w:tcPr>
          <w:p w:rsidR="00655355" w:rsidRPr="00655355" w:rsidRDefault="00655355" w:rsidP="00F22633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355">
              <w:rPr>
                <w:rFonts w:ascii="Times New Roman" w:hAnsi="Times New Roman" w:cs="Times New Roman"/>
                <w:bCs/>
                <w:sz w:val="24"/>
                <w:szCs w:val="24"/>
              </w:rPr>
              <w:t>13,7</w:t>
            </w:r>
          </w:p>
        </w:tc>
        <w:tc>
          <w:tcPr>
            <w:tcW w:w="1606" w:type="dxa"/>
          </w:tcPr>
          <w:p w:rsidR="00655355" w:rsidRPr="00655355" w:rsidRDefault="00655355" w:rsidP="00F22633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355">
              <w:rPr>
                <w:rFonts w:ascii="Times New Roman" w:hAnsi="Times New Roman" w:cs="Times New Roman"/>
                <w:bCs/>
                <w:sz w:val="24"/>
                <w:szCs w:val="24"/>
              </w:rPr>
              <w:t>15,2</w:t>
            </w:r>
          </w:p>
        </w:tc>
      </w:tr>
      <w:tr w:rsidR="00655355" w:rsidRPr="00655355" w:rsidTr="001F0569">
        <w:trPr>
          <w:jc w:val="center"/>
        </w:trPr>
        <w:tc>
          <w:tcPr>
            <w:tcW w:w="4041" w:type="dxa"/>
          </w:tcPr>
          <w:p w:rsidR="00655355" w:rsidRPr="00655355" w:rsidRDefault="00655355" w:rsidP="00F22633">
            <w:pPr>
              <w:overflowPunct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355">
              <w:rPr>
                <w:rFonts w:ascii="Times New Roman" w:hAnsi="Times New Roman" w:cs="Times New Roman"/>
                <w:bCs/>
                <w:sz w:val="24"/>
                <w:szCs w:val="24"/>
              </w:rPr>
              <w:t>Занятости</w:t>
            </w:r>
          </w:p>
        </w:tc>
        <w:tc>
          <w:tcPr>
            <w:tcW w:w="1275" w:type="dxa"/>
          </w:tcPr>
          <w:p w:rsidR="00655355" w:rsidRPr="00655355" w:rsidRDefault="00655355" w:rsidP="00F22633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355">
              <w:rPr>
                <w:rFonts w:ascii="Times New Roman" w:hAnsi="Times New Roman" w:cs="Times New Roman"/>
                <w:bCs/>
                <w:sz w:val="24"/>
                <w:szCs w:val="24"/>
              </w:rPr>
              <w:t>6,3</w:t>
            </w:r>
          </w:p>
        </w:tc>
        <w:tc>
          <w:tcPr>
            <w:tcW w:w="1276" w:type="dxa"/>
          </w:tcPr>
          <w:p w:rsidR="00655355" w:rsidRPr="00655355" w:rsidRDefault="00655355" w:rsidP="00F22633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355">
              <w:rPr>
                <w:rFonts w:ascii="Times New Roman" w:hAnsi="Times New Roman" w:cs="Times New Roman"/>
                <w:bCs/>
                <w:sz w:val="24"/>
                <w:szCs w:val="24"/>
              </w:rPr>
              <w:t>4,8</w:t>
            </w:r>
          </w:p>
        </w:tc>
        <w:tc>
          <w:tcPr>
            <w:tcW w:w="1276" w:type="dxa"/>
          </w:tcPr>
          <w:p w:rsidR="00655355" w:rsidRPr="00655355" w:rsidRDefault="00655355" w:rsidP="00F22633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355">
              <w:rPr>
                <w:rFonts w:ascii="Times New Roman" w:hAnsi="Times New Roman" w:cs="Times New Roman"/>
                <w:bCs/>
                <w:sz w:val="24"/>
                <w:szCs w:val="24"/>
              </w:rPr>
              <w:t>4,1</w:t>
            </w:r>
          </w:p>
        </w:tc>
        <w:tc>
          <w:tcPr>
            <w:tcW w:w="1606" w:type="dxa"/>
          </w:tcPr>
          <w:p w:rsidR="00655355" w:rsidRPr="00655355" w:rsidRDefault="00655355" w:rsidP="00F22633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355">
              <w:rPr>
                <w:rFonts w:ascii="Times New Roman" w:hAnsi="Times New Roman" w:cs="Times New Roman"/>
                <w:bCs/>
                <w:sz w:val="24"/>
                <w:szCs w:val="24"/>
              </w:rPr>
              <w:t>7,3</w:t>
            </w:r>
          </w:p>
        </w:tc>
      </w:tr>
    </w:tbl>
    <w:p w:rsidR="00655355" w:rsidRPr="00655355" w:rsidRDefault="00655355" w:rsidP="001168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655355" w:rsidRDefault="0099524C" w:rsidP="001168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655355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>4</w:t>
      </w:r>
      <w:r w:rsidRPr="00655355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Определить нормуобслуживания станков, длительность цикла многостаночного оьслуживания, степень занятости многостаночника, коэффициент загрузки оборудования, если машинное аремя составляет 20 мин, а время занятости – 9 мин.</w:t>
      </w:r>
    </w:p>
    <w:p w:rsidR="00F11D9D" w:rsidRDefault="00F11D9D" w:rsidP="001168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99524C" w:rsidRPr="00655355" w:rsidRDefault="0099524C" w:rsidP="001168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655355">
        <w:rPr>
          <w:rFonts w:ascii="Times New Roman" w:eastAsia="Times New Roman" w:hAnsi="Times New Roman" w:cs="Times New Roman"/>
          <w:b/>
          <w:bCs/>
          <w:sz w:val="32"/>
          <w:szCs w:val="32"/>
        </w:rPr>
        <w:lastRenderedPageBreak/>
        <w:t>1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1</w:t>
      </w:r>
      <w:r w:rsidRPr="00655355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Методы нормирования труда</w:t>
      </w:r>
    </w:p>
    <w:p w:rsidR="0099524C" w:rsidRPr="00655355" w:rsidRDefault="0099524C" w:rsidP="001168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99524C" w:rsidRPr="00E64162" w:rsidRDefault="0099524C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64162">
        <w:rPr>
          <w:rFonts w:ascii="Times New Roman" w:eastAsia="Times New Roman" w:hAnsi="Times New Roman" w:cs="Times New Roman"/>
          <w:b/>
          <w:i/>
          <w:sz w:val="28"/>
          <w:szCs w:val="28"/>
        </w:rPr>
        <w:t>Методические указания к решению задач</w:t>
      </w:r>
    </w:p>
    <w:p w:rsidR="0099524C" w:rsidRPr="0099524C" w:rsidRDefault="0099524C" w:rsidP="001168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точные и подробные сведения об использовании рабочего вр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мени дает индивидуальная фотография рабочего времени (ФРВ), но требует наибольших затрат времени от наблюдателя. Она проводится в три этапа.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этап – «Подготовка к наблюдению». На этом этапе проводятся в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 рабочего – объекта наблюдения, разъяснение ему целей проведения ФРВ, подготовка документации, хронометра.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этап – «Проведение наблюдений». На этом этапе наблюдатель з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писывает в наблюдательный лист ФРВ с указанием текущего времени все, чем занимается рабочий.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Третий этап – «Обработка данных наблюдения и разработка мероприятий по улучшению баланса рабочего дня». Этот этап выполняется в следующей п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следовательности.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Start"/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пределяется фактическая продолжительность каждого зафиксированн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элемента рабочего времени.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Start"/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роизводится присвоение индексов каждой затрате времени согласно классификации и индексации: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ПЗ – подготовительно-заключительное время;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ОП – оперативное время;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 – время обслуживания рабочего места;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ПН</w:t>
      </w:r>
      <w:proofErr w:type="gramEnd"/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потери (перерывы) организационно-технического характера, завис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щие от неполадок на производстве;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gramEnd"/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потери времени, зависящие от рабочего;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ПЛ</w:t>
      </w:r>
      <w:proofErr w:type="gramEnd"/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потери времени на личные нужды и отдых.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3</w:t>
      </w:r>
      <w:proofErr w:type="gramStart"/>
      <w:r w:rsidRPr="00F35174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С</w:t>
      </w:r>
      <w:proofErr w:type="gramEnd"/>
      <w:r w:rsidRPr="00F35174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оставляется сводка одноименных затрат. Для этого все затраты времени, им</w:t>
      </w:r>
      <w:r w:rsidRPr="00F35174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е</w:t>
      </w:r>
      <w:r w:rsidRPr="00F35174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ющие одинаковый индекс, складываются. Далее определяется процент затрат времени по каждой категории работ по отношению ко времени наблюдения.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Start"/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proofErr w:type="gramEnd"/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а основании сводки одноименных затрат рабочего времени составляе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фактический и нормативный балансы рабочего времени (таблица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11.1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Сравнение фактического и нормативного балансов рабочего времени позв</w:t>
      </w:r>
      <w:r w:rsidRPr="00F3517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</w:t>
      </w:r>
      <w:r w:rsidRPr="00F3517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ляет выявить резервы рабочего времени и разработать проектируемый баланс.</w:t>
      </w:r>
    </w:p>
    <w:p w:rsidR="00F35174" w:rsidRPr="00F35174" w:rsidRDefault="00F35174" w:rsidP="001168C8">
      <w:pPr>
        <w:numPr>
          <w:ilvl w:val="0"/>
          <w:numId w:val="19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фактического баланса рабочего времени определяется к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эффициент использования рабочего времени:</w:t>
      </w:r>
    </w:p>
    <w:p w:rsidR="00F35174" w:rsidRPr="00F35174" w:rsidRDefault="00F35174" w:rsidP="001168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174" w:rsidRPr="00F35174" w:rsidRDefault="00F22633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633">
        <w:rPr>
          <w:rFonts w:ascii="Times New Roman" w:eastAsia="Times New Roman" w:hAnsi="Times New Roman" w:cs="Times New Roman"/>
          <w:position w:val="-34"/>
          <w:sz w:val="28"/>
          <w:szCs w:val="28"/>
          <w:lang w:eastAsia="ru-RU"/>
        </w:rPr>
        <w:object w:dxaOrig="3280" w:dyaOrig="780">
          <v:shape id="_x0000_i1247" type="#_x0000_t75" style="width:164.1pt;height:38.5pt" o:ole="">
            <v:imagedata r:id="rId464" o:title=""/>
          </v:shape>
          <o:OLEObject Type="Embed" ProgID="Equation.DSMT4" ShapeID="_x0000_i1247" DrawAspect="Content" ObjectID="_1587235654" r:id="rId465"/>
        </w:object>
      </w:r>
      <w:r w:rsidR="00F35174"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35174"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35174"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35174"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</w:t>
      </w:r>
      <w:r w:rsid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11.1</w:t>
      </w:r>
      <w:r w:rsidR="00F35174"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35174" w:rsidRPr="00F35174" w:rsidRDefault="00F35174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lang w:eastAsia="ru-RU"/>
        </w:rPr>
      </w:pPr>
    </w:p>
    <w:p w:rsidR="00F35174" w:rsidRPr="00F35174" w:rsidRDefault="00F35174" w:rsidP="00F22633">
      <w:pPr>
        <w:tabs>
          <w:tab w:val="left" w:pos="2552"/>
          <w:tab w:val="left" w:pos="2977"/>
          <w:tab w:val="left" w:pos="368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F35174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400" w:dyaOrig="380">
          <v:shape id="_x0000_i1248" type="#_x0000_t75" style="width:20.1pt;height:19.25pt" o:ole="">
            <v:imagedata r:id="rId466" o:title=""/>
          </v:shape>
          <o:OLEObject Type="Embed" ProgID="Equation.DSMT4" ShapeID="_x0000_i1248" DrawAspect="Content" ObjectID="_1587235655" r:id="rId467"/>
        </w:object>
      </w:r>
      <w:r w:rsidRPr="00F3517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время наблюдения, равное одной смене, мин;</w:t>
      </w:r>
    </w:p>
    <w:p w:rsidR="00F35174" w:rsidRPr="00F35174" w:rsidRDefault="00F35174" w:rsidP="00F22633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position w:val="-12"/>
          <w:lang w:eastAsia="ru-RU"/>
        </w:rPr>
        <w:object w:dxaOrig="300" w:dyaOrig="380">
          <v:shape id="_x0000_i1249" type="#_x0000_t75" style="width:15.9pt;height:19.25pt" o:ole="">
            <v:imagedata r:id="rId468" o:title=""/>
          </v:shape>
          <o:OLEObject Type="Embed" ProgID="Equation.DSMT4" ShapeID="_x0000_i1249" DrawAspect="Content" ObjectID="_1587235656" r:id="rId469"/>
        </w:object>
      </w:r>
      <w:r w:rsidRPr="00F3517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подготовительно-заключительное время, мин; </w:t>
      </w:r>
    </w:p>
    <w:p w:rsidR="00F35174" w:rsidRPr="00F35174" w:rsidRDefault="00F35174" w:rsidP="00F22633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position w:val="-12"/>
          <w:lang w:eastAsia="ru-RU"/>
        </w:rPr>
        <w:object w:dxaOrig="320" w:dyaOrig="380">
          <v:shape id="_x0000_i1250" type="#_x0000_t75" style="width:15.9pt;height:19.25pt" o:ole="">
            <v:imagedata r:id="rId470" o:title=""/>
          </v:shape>
          <o:OLEObject Type="Embed" ProgID="Equation.DSMT4" ShapeID="_x0000_i1250" DrawAspect="Content" ObjectID="_1587235657" r:id="rId471"/>
        </w:object>
      </w:r>
      <w:r w:rsidRPr="00F3517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оперативное время, мин;</w:t>
      </w:r>
    </w:p>
    <w:p w:rsidR="00F35174" w:rsidRPr="00F35174" w:rsidRDefault="00F35174" w:rsidP="00F22633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position w:val="-12"/>
          <w:lang w:eastAsia="ru-RU"/>
        </w:rPr>
        <w:object w:dxaOrig="320" w:dyaOrig="380">
          <v:shape id="_x0000_i1251" type="#_x0000_t75" style="width:15.9pt;height:19.25pt" o:ole="">
            <v:imagedata r:id="rId472" o:title=""/>
          </v:shape>
          <o:OLEObject Type="Embed" ProgID="Equation.DSMT4" ShapeID="_x0000_i1251" DrawAspect="Content" ObjectID="_1587235658" r:id="rId473"/>
        </w:objec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время обслуживания рабочего места, мин;</w:t>
      </w:r>
    </w:p>
    <w:p w:rsidR="00F35174" w:rsidRPr="00F35174" w:rsidRDefault="00F35174" w:rsidP="00F22633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position w:val="-12"/>
          <w:lang w:eastAsia="ru-RU"/>
        </w:rPr>
        <w:object w:dxaOrig="300" w:dyaOrig="380">
          <v:shape id="_x0000_i1252" type="#_x0000_t75" style="width:15.9pt;height:19.25pt" o:ole="">
            <v:imagedata r:id="rId474" o:title=""/>
          </v:shape>
          <o:OLEObject Type="Embed" ProgID="Equation.DSMT4" ShapeID="_x0000_i1252" DrawAspect="Content" ObjectID="_1587235659" r:id="rId475"/>
        </w:objec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время на отдых и личные нужды, мин.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Start"/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proofErr w:type="gramEnd"/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а основании сопоставления фактического и нормативного балансов р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бочего времени рассчитывается коэффициент возможного уплотнения рабочего дня:</w:t>
      </w:r>
    </w:p>
    <w:p w:rsidR="00F35174" w:rsidRPr="00F35174" w:rsidRDefault="00F35174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lang w:eastAsia="ru-RU"/>
        </w:rPr>
      </w:pPr>
    </w:p>
    <w:p w:rsidR="00F35174" w:rsidRPr="00F35174" w:rsidRDefault="00F35174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position w:val="-34"/>
          <w:lang w:eastAsia="ru-RU"/>
        </w:rPr>
        <w:object w:dxaOrig="5960" w:dyaOrig="880">
          <v:shape id="_x0000_i1253" type="#_x0000_t75" style="width:297.2pt;height:45.2pt" o:ole="">
            <v:imagedata r:id="rId476" o:title=""/>
          </v:shape>
          <o:OLEObject Type="Embed" ProgID="Equation.DSMT4" ShapeID="_x0000_i1253" DrawAspect="Content" ObjectID="_1587235660" r:id="rId477"/>
        </w:object>
      </w:r>
      <w:r w:rsidRPr="00F35174">
        <w:rPr>
          <w:rFonts w:ascii="Times New Roman" w:eastAsia="Times New Roman" w:hAnsi="Times New Roman" w:cs="Times New Roman"/>
          <w:lang w:eastAsia="ru-RU"/>
        </w:rPr>
        <w:tab/>
      </w:r>
      <w:r w:rsidRPr="00F35174">
        <w:rPr>
          <w:rFonts w:ascii="Times New Roman" w:eastAsia="Times New Roman" w:hAnsi="Times New Roman" w:cs="Times New Roman"/>
          <w:lang w:eastAsia="ru-RU"/>
        </w:rPr>
        <w:tab/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11.2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35174" w:rsidRPr="00F22633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11.1</w:t>
      </w:r>
      <w:r w:rsidRPr="00F35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Балансы рабочего времени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5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454"/>
        <w:gridCol w:w="850"/>
        <w:gridCol w:w="992"/>
        <w:gridCol w:w="709"/>
        <w:gridCol w:w="851"/>
        <w:gridCol w:w="1516"/>
      </w:tblGrid>
      <w:tr w:rsidR="00F35174" w:rsidRPr="00F35174" w:rsidTr="001F0569">
        <w:trPr>
          <w:trHeight w:val="195"/>
          <w:jc w:val="center"/>
        </w:trPr>
        <w:tc>
          <w:tcPr>
            <w:tcW w:w="1135" w:type="dxa"/>
            <w:vMerge w:val="restart"/>
            <w:vAlign w:val="center"/>
          </w:tcPr>
          <w:p w:rsidR="00F35174" w:rsidRPr="00F35174" w:rsidRDefault="00F35174" w:rsidP="00F2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</w:t>
            </w:r>
          </w:p>
        </w:tc>
        <w:tc>
          <w:tcPr>
            <w:tcW w:w="3454" w:type="dxa"/>
            <w:vMerge w:val="restart"/>
            <w:vAlign w:val="center"/>
          </w:tcPr>
          <w:p w:rsidR="00F35174" w:rsidRPr="00F35174" w:rsidRDefault="00F35174" w:rsidP="00F2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затрат времени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vAlign w:val="center"/>
          </w:tcPr>
          <w:p w:rsidR="00F35174" w:rsidRPr="00F35174" w:rsidRDefault="00F35174" w:rsidP="00F2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</w:t>
            </w:r>
          </w:p>
          <w:p w:rsidR="00F35174" w:rsidRPr="00F35174" w:rsidRDefault="00F35174" w:rsidP="00F2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F35174" w:rsidRPr="00F35174" w:rsidRDefault="00F35174" w:rsidP="00F2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</w:t>
            </w: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</w:p>
          <w:p w:rsidR="00F35174" w:rsidRPr="00F35174" w:rsidRDefault="00F35174" w:rsidP="00F2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516" w:type="dxa"/>
            <w:vMerge w:val="restart"/>
            <w:vAlign w:val="center"/>
          </w:tcPr>
          <w:p w:rsidR="00F35174" w:rsidRPr="00F35174" w:rsidRDefault="00F35174" w:rsidP="00F2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Излишние затраты времени, мин</w:t>
            </w:r>
          </w:p>
        </w:tc>
      </w:tr>
      <w:tr w:rsidR="00F35174" w:rsidRPr="00F35174" w:rsidTr="001F0569">
        <w:trPr>
          <w:trHeight w:val="255"/>
          <w:jc w:val="center"/>
        </w:trPr>
        <w:tc>
          <w:tcPr>
            <w:tcW w:w="1135" w:type="dxa"/>
            <w:vMerge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54" w:type="dxa"/>
            <w:vMerge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35174" w:rsidRPr="00F35174" w:rsidRDefault="00F35174" w:rsidP="00F2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35174" w:rsidRPr="00F35174" w:rsidRDefault="00F35174" w:rsidP="00F2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35174" w:rsidRPr="00F35174" w:rsidRDefault="00F35174" w:rsidP="00F2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35174" w:rsidRPr="00F35174" w:rsidRDefault="00F35174" w:rsidP="00F2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16" w:type="dxa"/>
            <w:vMerge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5174" w:rsidRPr="00F35174" w:rsidTr="001F0569">
        <w:trPr>
          <w:jc w:val="center"/>
        </w:trPr>
        <w:tc>
          <w:tcPr>
            <w:tcW w:w="1135" w:type="dxa"/>
            <w:tcBorders>
              <w:bottom w:val="single" w:sz="4" w:space="0" w:color="000000"/>
            </w:tcBorders>
          </w:tcPr>
          <w:p w:rsidR="00F35174" w:rsidRPr="00F35174" w:rsidRDefault="00F35174" w:rsidP="00F2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3454" w:type="dxa"/>
            <w:tcBorders>
              <w:bottom w:val="single" w:sz="4" w:space="0" w:color="000000"/>
            </w:tcBorders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Подготовительно-заключительное время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tcBorders>
              <w:bottom w:val="single" w:sz="4" w:space="0" w:color="000000"/>
            </w:tcBorders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5174" w:rsidRPr="00F35174" w:rsidTr="001F0569">
        <w:trPr>
          <w:jc w:val="center"/>
        </w:trPr>
        <w:tc>
          <w:tcPr>
            <w:tcW w:w="1135" w:type="dxa"/>
            <w:tcBorders>
              <w:top w:val="single" w:sz="4" w:space="0" w:color="000000"/>
              <w:bottom w:val="single" w:sz="4" w:space="0" w:color="auto"/>
            </w:tcBorders>
          </w:tcPr>
          <w:p w:rsidR="00F35174" w:rsidRPr="00F35174" w:rsidRDefault="00F35174" w:rsidP="00F2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</w:t>
            </w:r>
          </w:p>
        </w:tc>
        <w:tc>
          <w:tcPr>
            <w:tcW w:w="3454" w:type="dxa"/>
            <w:tcBorders>
              <w:top w:val="single" w:sz="4" w:space="0" w:color="000000"/>
              <w:bottom w:val="single" w:sz="4" w:space="0" w:color="auto"/>
            </w:tcBorders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Оперативное время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auto"/>
            </w:tcBorders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auto"/>
            </w:tcBorders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auto"/>
            </w:tcBorders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auto"/>
            </w:tcBorders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5174" w:rsidRPr="00F35174" w:rsidTr="001F0569">
        <w:trPr>
          <w:jc w:val="center"/>
        </w:trPr>
        <w:tc>
          <w:tcPr>
            <w:tcW w:w="1135" w:type="dxa"/>
            <w:tcBorders>
              <w:top w:val="single" w:sz="4" w:space="0" w:color="auto"/>
            </w:tcBorders>
          </w:tcPr>
          <w:p w:rsidR="00F35174" w:rsidRPr="00F35174" w:rsidRDefault="00F35174" w:rsidP="00F2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3454" w:type="dxa"/>
            <w:tcBorders>
              <w:top w:val="single" w:sz="4" w:space="0" w:color="auto"/>
            </w:tcBorders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рабочего места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5174" w:rsidRPr="00F35174" w:rsidTr="001F0569">
        <w:trPr>
          <w:jc w:val="center"/>
        </w:trPr>
        <w:tc>
          <w:tcPr>
            <w:tcW w:w="1135" w:type="dxa"/>
          </w:tcPr>
          <w:p w:rsidR="00F35174" w:rsidRPr="00F35174" w:rsidRDefault="00F35174" w:rsidP="00F2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</w:t>
            </w:r>
            <w:proofErr w:type="gramEnd"/>
          </w:p>
        </w:tc>
        <w:tc>
          <w:tcPr>
            <w:tcW w:w="3454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Перерывы организационно-технического характера не по вине рабочего</w:t>
            </w:r>
          </w:p>
        </w:tc>
        <w:tc>
          <w:tcPr>
            <w:tcW w:w="850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5174" w:rsidRPr="00F35174" w:rsidTr="001F0569">
        <w:trPr>
          <w:jc w:val="center"/>
        </w:trPr>
        <w:tc>
          <w:tcPr>
            <w:tcW w:w="1135" w:type="dxa"/>
          </w:tcPr>
          <w:p w:rsidR="00F35174" w:rsidRPr="00F35174" w:rsidRDefault="00F35174" w:rsidP="00F2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3454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Перерывы по вине рабочего</w:t>
            </w:r>
          </w:p>
        </w:tc>
        <w:tc>
          <w:tcPr>
            <w:tcW w:w="850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5174" w:rsidRPr="00F35174" w:rsidTr="001F0569">
        <w:trPr>
          <w:jc w:val="center"/>
        </w:trPr>
        <w:tc>
          <w:tcPr>
            <w:tcW w:w="1135" w:type="dxa"/>
          </w:tcPr>
          <w:p w:rsidR="00F35174" w:rsidRPr="00F35174" w:rsidRDefault="00F35174" w:rsidP="00F2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</w:t>
            </w:r>
            <w:proofErr w:type="gramEnd"/>
          </w:p>
        </w:tc>
        <w:tc>
          <w:tcPr>
            <w:tcW w:w="3454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Перерывы на отдых и личные нужды</w:t>
            </w:r>
          </w:p>
        </w:tc>
        <w:tc>
          <w:tcPr>
            <w:tcW w:w="850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5174" w:rsidRPr="00F35174" w:rsidTr="001F0569">
        <w:trPr>
          <w:jc w:val="center"/>
        </w:trPr>
        <w:tc>
          <w:tcPr>
            <w:tcW w:w="1135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4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35174" w:rsidRPr="00F35174" w:rsidRDefault="00F35174" w:rsidP="001168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7 Максимально возможное повышение производительности труда опред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ляется по формуле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174" w:rsidRPr="00F35174" w:rsidRDefault="00F35174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position w:val="-38"/>
          <w:sz w:val="28"/>
          <w:szCs w:val="28"/>
          <w:lang w:eastAsia="ru-RU"/>
        </w:rPr>
        <w:object w:dxaOrig="1939" w:dyaOrig="859">
          <v:shape id="_x0000_i1254" type="#_x0000_t75" style="width:97.1pt;height:42.7pt" o:ole="">
            <v:imagedata r:id="rId478" o:title=""/>
          </v:shape>
          <o:OLEObject Type="Embed" ProgID="Equation.DSMT4" ShapeID="_x0000_i1254" DrawAspect="Content" ObjectID="_1587235661" r:id="rId479"/>
        </w:objec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11.3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 для решения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1.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Обработать данные фотографии рабочего дня и составить его нормальный баланс; на основе анализа этой фотографии рассчитать коэффиц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 возможного повышения производительности труда. Наблюдение провод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лось за рабочим-токарем на станке 1К62 в течение смены. Данные фотографии рабочего дня сведены в таблицу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11.2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1D9D" w:rsidRPr="00F35174" w:rsidRDefault="00F11D9D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2633" w:rsidRDefault="00F2263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2633" w:rsidRPr="00F35174" w:rsidRDefault="00F2263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1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11.2 </w:t>
      </w:r>
      <w:r w:rsidRPr="00F35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Результаты фотографии 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66"/>
        <w:gridCol w:w="1134"/>
        <w:gridCol w:w="1559"/>
      </w:tblGrid>
      <w:tr w:rsidR="00F35174" w:rsidRPr="00F35174" w:rsidTr="001F0569">
        <w:trPr>
          <w:trHeight w:val="195"/>
          <w:jc w:val="center"/>
        </w:trPr>
        <w:tc>
          <w:tcPr>
            <w:tcW w:w="6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затрат времени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Текущее время</w:t>
            </w:r>
          </w:p>
        </w:tc>
      </w:tr>
      <w:tr w:rsidR="00F35174" w:rsidRPr="00F35174" w:rsidTr="001F0569">
        <w:trPr>
          <w:trHeight w:val="135"/>
          <w:jc w:val="center"/>
        </w:trPr>
        <w:tc>
          <w:tcPr>
            <w:tcW w:w="6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5174" w:rsidRPr="00F35174" w:rsidRDefault="00F35174" w:rsidP="00F22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</w:t>
            </w:r>
          </w:p>
        </w:tc>
      </w:tr>
      <w:tr w:rsidR="00F35174" w:rsidRPr="00F35174" w:rsidTr="001F0569">
        <w:trPr>
          <w:trHeight w:val="135"/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наблюдения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 на рабочее место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Раскладка инструмента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 с соседом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Смазка станка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задания от мастера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инструмента и заготовки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Наладка станка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инструментом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инструмента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электроэнергии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стружки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по личным надобностям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 с обеда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электромонтером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электропроводки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по личным надобностям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 с мастером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рабочего места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деталей работнику ОТК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смены и уход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 смены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</w:tbl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рассматриваемом предприятии применительно к рабочему месту токаря нормативное значение подготовительно-заключительного времени составляет 30 мин, время на обслуживание рабочего места − 17 мин. При этом предусма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риваются нормативные потери рабочего времени, связанные с отдыхом и ли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ными нуждами рабочего, в размере 3 % от оперативного времени.</w:t>
      </w:r>
    </w:p>
    <w:p w:rsidR="00F11D9D" w:rsidRDefault="00F11D9D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E4C" w:rsidRPr="00A02E4C" w:rsidRDefault="00A02E4C" w:rsidP="001168C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A02E4C">
        <w:rPr>
          <w:rFonts w:ascii="Times New Roman" w:eastAsia="Times New Roman" w:hAnsi="Times New Roman" w:cs="Times New Roman"/>
          <w:b/>
          <w:bCs/>
          <w:sz w:val="32"/>
          <w:szCs w:val="32"/>
        </w:rPr>
        <w:t>Список литературы</w:t>
      </w:r>
    </w:p>
    <w:p w:rsidR="00A02E4C" w:rsidRPr="00A02E4C" w:rsidRDefault="00A02E4C" w:rsidP="001168C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02E4C" w:rsidRPr="00A02E4C" w:rsidRDefault="00A02E4C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02E4C">
        <w:rPr>
          <w:rFonts w:ascii="Times New Roman" w:eastAsia="Times New Roman" w:hAnsi="Times New Roman" w:cs="Times New Roman"/>
          <w:bCs/>
          <w:sz w:val="28"/>
          <w:szCs w:val="28"/>
        </w:rPr>
        <w:t xml:space="preserve">1 </w:t>
      </w:r>
      <w:r w:rsidRPr="00A02E4C">
        <w:rPr>
          <w:rFonts w:ascii="Times New Roman" w:eastAsia="Times New Roman" w:hAnsi="Times New Roman" w:cs="Times New Roman"/>
          <w:b/>
          <w:iCs/>
          <w:sz w:val="28"/>
          <w:szCs w:val="28"/>
        </w:rPr>
        <w:t>Туровец, О.Г.</w:t>
      </w:r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 xml:space="preserve"> Организация производства и управление предприятием: учебник/ О.Г. Туровец.- М.: ИНФРА-М, 2015</w:t>
      </w:r>
      <w:r w:rsidR="00F328F7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>-506 с.</w:t>
      </w:r>
    </w:p>
    <w:p w:rsidR="00A02E4C" w:rsidRPr="00A02E4C" w:rsidRDefault="00A02E4C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2E4C">
        <w:rPr>
          <w:rFonts w:ascii="Times New Roman" w:eastAsia="Times New Roman" w:hAnsi="Times New Roman" w:cs="Times New Roman"/>
          <w:sz w:val="28"/>
          <w:szCs w:val="28"/>
        </w:rPr>
        <w:t>2 Менеджмент: учебно-практическое пособие / А. В. Игнатьева [и др.]. − Москва: Вузовский учебник; ИНФРА-М, 2013. – 284 с.</w:t>
      </w:r>
    </w:p>
    <w:p w:rsidR="00A02E4C" w:rsidRPr="00A02E4C" w:rsidRDefault="00A02E4C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02E4C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3 </w:t>
      </w:r>
      <w:proofErr w:type="spellStart"/>
      <w:r w:rsidRPr="00A02E4C">
        <w:rPr>
          <w:rFonts w:ascii="Times New Roman" w:eastAsia="Times New Roman" w:hAnsi="Times New Roman" w:cs="Times New Roman"/>
          <w:b/>
          <w:bCs/>
          <w:sz w:val="28"/>
          <w:szCs w:val="28"/>
        </w:rPr>
        <w:t>Афитов</w:t>
      </w:r>
      <w:proofErr w:type="spellEnd"/>
      <w:r w:rsidRPr="00A02E4C">
        <w:rPr>
          <w:rFonts w:ascii="Times New Roman" w:eastAsia="Times New Roman" w:hAnsi="Times New Roman" w:cs="Times New Roman"/>
          <w:b/>
          <w:bCs/>
          <w:sz w:val="28"/>
          <w:szCs w:val="28"/>
        </w:rPr>
        <w:t>, Э. А.</w:t>
      </w:r>
      <w:r w:rsidRPr="00A02E4C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Планирование на предприятии (организации): учебник / Э. А. </w:t>
      </w:r>
      <w:proofErr w:type="spellStart"/>
      <w:r w:rsidRPr="00A02E4C">
        <w:rPr>
          <w:rFonts w:ascii="Times New Roman" w:eastAsia="Times New Roman" w:hAnsi="Times New Roman" w:cs="Times New Roman"/>
          <w:bCs/>
          <w:sz w:val="28"/>
          <w:szCs w:val="28"/>
        </w:rPr>
        <w:t>Афитов</w:t>
      </w:r>
      <w:proofErr w:type="spellEnd"/>
      <w:r w:rsidR="00F328F7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Pr="00A02E4C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Минск: Новое знание; ИНФРА-М, 2015 − 344 с.</w:t>
      </w:r>
    </w:p>
    <w:p w:rsidR="00A02E4C" w:rsidRPr="00A02E4C" w:rsidRDefault="00A02E4C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02E4C"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  <w:proofErr w:type="spellStart"/>
      <w:r w:rsidRPr="002F714A">
        <w:rPr>
          <w:rFonts w:ascii="Times New Roman" w:eastAsia="Times New Roman" w:hAnsi="Times New Roman" w:cs="Times New Roman"/>
          <w:b/>
          <w:iCs/>
          <w:sz w:val="28"/>
          <w:szCs w:val="28"/>
        </w:rPr>
        <w:t>Переверзев</w:t>
      </w:r>
      <w:proofErr w:type="spellEnd"/>
      <w:r w:rsidRPr="002F714A">
        <w:rPr>
          <w:rFonts w:ascii="Times New Roman" w:eastAsia="Times New Roman" w:hAnsi="Times New Roman" w:cs="Times New Roman"/>
          <w:b/>
          <w:iCs/>
          <w:sz w:val="28"/>
          <w:szCs w:val="28"/>
        </w:rPr>
        <w:t>, М.П.</w:t>
      </w:r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 xml:space="preserve">  Организация производства на промышленных пре</w:t>
      </w:r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>д</w:t>
      </w:r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>приятиях: учеб</w:t>
      </w:r>
      <w:proofErr w:type="gramStart"/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>.</w:t>
      </w:r>
      <w:proofErr w:type="gramEnd"/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>п</w:t>
      </w:r>
      <w:proofErr w:type="gramEnd"/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 xml:space="preserve">особие/ М.П. </w:t>
      </w:r>
      <w:proofErr w:type="spellStart"/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>Переверзев</w:t>
      </w:r>
      <w:proofErr w:type="spellEnd"/>
      <w:r w:rsidR="00F328F7">
        <w:rPr>
          <w:rFonts w:ascii="Times New Roman" w:eastAsia="Times New Roman" w:hAnsi="Times New Roman" w:cs="Times New Roman"/>
          <w:iCs/>
          <w:sz w:val="28"/>
          <w:szCs w:val="28"/>
        </w:rPr>
        <w:t xml:space="preserve">. </w:t>
      </w:r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>- М.: ИНФРА-М, 2016</w:t>
      </w:r>
      <w:r w:rsidR="00F328F7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>-</w:t>
      </w:r>
      <w:r w:rsidR="00F328F7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>332</w:t>
      </w:r>
      <w:r w:rsidR="00F328F7">
        <w:rPr>
          <w:rFonts w:ascii="Times New Roman" w:eastAsia="Times New Roman" w:hAnsi="Times New Roman" w:cs="Times New Roman"/>
          <w:iCs/>
          <w:sz w:val="28"/>
          <w:szCs w:val="28"/>
        </w:rPr>
        <w:t xml:space="preserve"> с</w:t>
      </w:r>
      <w:r w:rsidRPr="00A02E4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02E4C" w:rsidRPr="00A02E4C" w:rsidRDefault="00A02E4C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02E4C" w:rsidRPr="00A119B1" w:rsidRDefault="00A02E4C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sectPr w:rsidR="00A02E4C" w:rsidRPr="00A119B1" w:rsidSect="001168C8">
      <w:headerReference w:type="default" r:id="rId480"/>
      <w:pgSz w:w="11906" w:h="16838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300" w:rsidRDefault="00493300" w:rsidP="006A7DD4">
      <w:pPr>
        <w:spacing w:after="0" w:line="240" w:lineRule="auto"/>
      </w:pPr>
      <w:r>
        <w:separator/>
      </w:r>
    </w:p>
  </w:endnote>
  <w:endnote w:type="continuationSeparator" w:id="0">
    <w:p w:rsidR="00493300" w:rsidRDefault="00493300" w:rsidP="006A7D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300" w:rsidRDefault="00493300" w:rsidP="006A7DD4">
      <w:pPr>
        <w:spacing w:after="0" w:line="240" w:lineRule="auto"/>
      </w:pPr>
      <w:r>
        <w:separator/>
      </w:r>
    </w:p>
  </w:footnote>
  <w:footnote w:type="continuationSeparator" w:id="0">
    <w:p w:rsidR="00493300" w:rsidRDefault="00493300" w:rsidP="006A7D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4830788"/>
      <w:docPartObj>
        <w:docPartGallery w:val="Page Numbers (Top of Page)"/>
        <w:docPartUnique/>
      </w:docPartObj>
    </w:sdtPr>
    <w:sdtEndPr/>
    <w:sdtContent>
      <w:p w:rsidR="00D25147" w:rsidRDefault="00D2514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2397">
          <w:rPr>
            <w:noProof/>
          </w:rPr>
          <w:t>4</w:t>
        </w:r>
        <w:r>
          <w:fldChar w:fldCharType="end"/>
        </w:r>
      </w:p>
    </w:sdtContent>
  </w:sdt>
  <w:p w:rsidR="00D25147" w:rsidRDefault="00D2514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2F28"/>
    <w:multiLevelType w:val="hybridMultilevel"/>
    <w:tmpl w:val="0F3CDD4C"/>
    <w:lvl w:ilvl="0" w:tplc="4ADEB612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8D509DF"/>
    <w:multiLevelType w:val="hybridMultilevel"/>
    <w:tmpl w:val="8A849178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4318"/>
    <w:multiLevelType w:val="hybridMultilevel"/>
    <w:tmpl w:val="95264480"/>
    <w:lvl w:ilvl="0" w:tplc="455C3418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114B1E00"/>
    <w:multiLevelType w:val="hybridMultilevel"/>
    <w:tmpl w:val="4136309C"/>
    <w:lvl w:ilvl="0" w:tplc="56045684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139E38DC"/>
    <w:multiLevelType w:val="hybridMultilevel"/>
    <w:tmpl w:val="3426DDE0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154F2430"/>
    <w:multiLevelType w:val="hybridMultilevel"/>
    <w:tmpl w:val="B33A34DA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3AF6"/>
    <w:multiLevelType w:val="hybridMultilevel"/>
    <w:tmpl w:val="854C3608"/>
    <w:lvl w:ilvl="0" w:tplc="38A8154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F8203D"/>
    <w:multiLevelType w:val="hybridMultilevel"/>
    <w:tmpl w:val="8DA0D9BA"/>
    <w:lvl w:ilvl="0" w:tplc="5F2A38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09767EC"/>
    <w:multiLevelType w:val="hybridMultilevel"/>
    <w:tmpl w:val="765E6CE4"/>
    <w:lvl w:ilvl="0" w:tplc="9F7A92DA">
      <w:start w:val="1"/>
      <w:numFmt w:val="decimal"/>
      <w:lvlText w:val="%1"/>
      <w:lvlJc w:val="center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2D03B72"/>
    <w:multiLevelType w:val="hybridMultilevel"/>
    <w:tmpl w:val="3B7EA836"/>
    <w:lvl w:ilvl="0" w:tplc="BC964786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D0E29FE"/>
    <w:multiLevelType w:val="hybridMultilevel"/>
    <w:tmpl w:val="96AAA4BC"/>
    <w:lvl w:ilvl="0" w:tplc="61265BE2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33CE14EF"/>
    <w:multiLevelType w:val="hybridMultilevel"/>
    <w:tmpl w:val="65341A7E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860253"/>
    <w:multiLevelType w:val="hybridMultilevel"/>
    <w:tmpl w:val="93F0CF0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6CF6A27"/>
    <w:multiLevelType w:val="hybridMultilevel"/>
    <w:tmpl w:val="B998751E"/>
    <w:lvl w:ilvl="0" w:tplc="8CA63C9C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6E559C"/>
    <w:multiLevelType w:val="hybridMultilevel"/>
    <w:tmpl w:val="CB5E677E"/>
    <w:lvl w:ilvl="0" w:tplc="9F7A92DA">
      <w:start w:val="1"/>
      <w:numFmt w:val="decimal"/>
      <w:lvlText w:val="%1"/>
      <w:lvlJc w:val="center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B6F4D90"/>
    <w:multiLevelType w:val="hybridMultilevel"/>
    <w:tmpl w:val="D1EA98AE"/>
    <w:lvl w:ilvl="0" w:tplc="B85045B0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41FE63BB"/>
    <w:multiLevelType w:val="hybridMultilevel"/>
    <w:tmpl w:val="BEC64070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422C4F4E"/>
    <w:multiLevelType w:val="hybridMultilevel"/>
    <w:tmpl w:val="4574053A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8941E1E"/>
    <w:multiLevelType w:val="hybridMultilevel"/>
    <w:tmpl w:val="9F865F9C"/>
    <w:lvl w:ilvl="0" w:tplc="51B88E80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492967FC"/>
    <w:multiLevelType w:val="hybridMultilevel"/>
    <w:tmpl w:val="1A7C64C4"/>
    <w:lvl w:ilvl="0" w:tplc="9F7A92DA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C662E1C"/>
    <w:multiLevelType w:val="hybridMultilevel"/>
    <w:tmpl w:val="710EBF54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4D4932DE"/>
    <w:multiLevelType w:val="hybridMultilevel"/>
    <w:tmpl w:val="AB569E54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ED91DEB"/>
    <w:multiLevelType w:val="hybridMultilevel"/>
    <w:tmpl w:val="CD6068A8"/>
    <w:lvl w:ilvl="0" w:tplc="5B66AB26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56803281"/>
    <w:multiLevelType w:val="hybridMultilevel"/>
    <w:tmpl w:val="5854054E"/>
    <w:lvl w:ilvl="0" w:tplc="5B66AB2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D91531F"/>
    <w:multiLevelType w:val="hybridMultilevel"/>
    <w:tmpl w:val="28A23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1F12DC"/>
    <w:multiLevelType w:val="hybridMultilevel"/>
    <w:tmpl w:val="ED78B718"/>
    <w:lvl w:ilvl="0" w:tplc="65E6B6B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8A28E0"/>
    <w:multiLevelType w:val="hybridMultilevel"/>
    <w:tmpl w:val="0C28BB7C"/>
    <w:lvl w:ilvl="0" w:tplc="6B842DC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B76697C"/>
    <w:multiLevelType w:val="hybridMultilevel"/>
    <w:tmpl w:val="B5D06980"/>
    <w:lvl w:ilvl="0" w:tplc="51826694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6AF5995"/>
    <w:multiLevelType w:val="hybridMultilevel"/>
    <w:tmpl w:val="EC1C81E2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1E565F"/>
    <w:multiLevelType w:val="hybridMultilevel"/>
    <w:tmpl w:val="9AD8C1AC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>
    <w:nsid w:val="7A514629"/>
    <w:multiLevelType w:val="hybridMultilevel"/>
    <w:tmpl w:val="9E743424"/>
    <w:lvl w:ilvl="0" w:tplc="95602AE2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4"/>
  </w:num>
  <w:num w:numId="2">
    <w:abstractNumId w:val="13"/>
  </w:num>
  <w:num w:numId="3">
    <w:abstractNumId w:val="17"/>
  </w:num>
  <w:num w:numId="4">
    <w:abstractNumId w:val="26"/>
  </w:num>
  <w:num w:numId="5">
    <w:abstractNumId w:val="2"/>
  </w:num>
  <w:num w:numId="6">
    <w:abstractNumId w:val="9"/>
  </w:num>
  <w:num w:numId="7">
    <w:abstractNumId w:val="29"/>
  </w:num>
  <w:num w:numId="8">
    <w:abstractNumId w:val="3"/>
  </w:num>
  <w:num w:numId="9">
    <w:abstractNumId w:val="10"/>
  </w:num>
  <w:num w:numId="10">
    <w:abstractNumId w:val="4"/>
  </w:num>
  <w:num w:numId="11">
    <w:abstractNumId w:val="0"/>
  </w:num>
  <w:num w:numId="12">
    <w:abstractNumId w:val="30"/>
  </w:num>
  <w:num w:numId="13">
    <w:abstractNumId w:val="18"/>
  </w:num>
  <w:num w:numId="14">
    <w:abstractNumId w:val="20"/>
  </w:num>
  <w:num w:numId="15">
    <w:abstractNumId w:val="21"/>
  </w:num>
  <w:num w:numId="16">
    <w:abstractNumId w:val="8"/>
  </w:num>
  <w:num w:numId="17">
    <w:abstractNumId w:val="15"/>
  </w:num>
  <w:num w:numId="18">
    <w:abstractNumId w:val="16"/>
  </w:num>
  <w:num w:numId="19">
    <w:abstractNumId w:val="27"/>
  </w:num>
  <w:num w:numId="20">
    <w:abstractNumId w:val="12"/>
  </w:num>
  <w:num w:numId="21">
    <w:abstractNumId w:val="19"/>
  </w:num>
  <w:num w:numId="22">
    <w:abstractNumId w:val="28"/>
  </w:num>
  <w:num w:numId="23">
    <w:abstractNumId w:val="1"/>
  </w:num>
  <w:num w:numId="24">
    <w:abstractNumId w:val="11"/>
  </w:num>
  <w:num w:numId="25">
    <w:abstractNumId w:val="5"/>
  </w:num>
  <w:num w:numId="26">
    <w:abstractNumId w:val="23"/>
  </w:num>
  <w:num w:numId="27">
    <w:abstractNumId w:val="22"/>
  </w:num>
  <w:num w:numId="28">
    <w:abstractNumId w:val="25"/>
  </w:num>
  <w:num w:numId="29">
    <w:abstractNumId w:val="6"/>
  </w:num>
  <w:num w:numId="30">
    <w:abstractNumId w:val="7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431"/>
    <w:rsid w:val="00001806"/>
    <w:rsid w:val="0001152D"/>
    <w:rsid w:val="000B1C76"/>
    <w:rsid w:val="00104DEA"/>
    <w:rsid w:val="001161D2"/>
    <w:rsid w:val="001168C8"/>
    <w:rsid w:val="00155E27"/>
    <w:rsid w:val="001908B6"/>
    <w:rsid w:val="00195C6D"/>
    <w:rsid w:val="001A1CB6"/>
    <w:rsid w:val="001D7ECE"/>
    <w:rsid w:val="001E1F88"/>
    <w:rsid w:val="001F0569"/>
    <w:rsid w:val="001F3EC6"/>
    <w:rsid w:val="00203987"/>
    <w:rsid w:val="002103E7"/>
    <w:rsid w:val="00210732"/>
    <w:rsid w:val="00241326"/>
    <w:rsid w:val="00257D20"/>
    <w:rsid w:val="00263101"/>
    <w:rsid w:val="00270FB9"/>
    <w:rsid w:val="00295A46"/>
    <w:rsid w:val="002A5355"/>
    <w:rsid w:val="002B5382"/>
    <w:rsid w:val="002C3989"/>
    <w:rsid w:val="002D0E19"/>
    <w:rsid w:val="002F714A"/>
    <w:rsid w:val="00311CDB"/>
    <w:rsid w:val="00316698"/>
    <w:rsid w:val="0033401B"/>
    <w:rsid w:val="003724E4"/>
    <w:rsid w:val="00376480"/>
    <w:rsid w:val="00385ADE"/>
    <w:rsid w:val="00386407"/>
    <w:rsid w:val="003A4110"/>
    <w:rsid w:val="003B532E"/>
    <w:rsid w:val="003C4069"/>
    <w:rsid w:val="003F039F"/>
    <w:rsid w:val="003F1C2F"/>
    <w:rsid w:val="003F36CE"/>
    <w:rsid w:val="003F487D"/>
    <w:rsid w:val="00401F1F"/>
    <w:rsid w:val="0041659E"/>
    <w:rsid w:val="004310AF"/>
    <w:rsid w:val="00493300"/>
    <w:rsid w:val="004B045C"/>
    <w:rsid w:val="004B2796"/>
    <w:rsid w:val="004B4AF7"/>
    <w:rsid w:val="004C2043"/>
    <w:rsid w:val="004C534C"/>
    <w:rsid w:val="00517EC7"/>
    <w:rsid w:val="00534179"/>
    <w:rsid w:val="00565E94"/>
    <w:rsid w:val="00566BBB"/>
    <w:rsid w:val="005A6761"/>
    <w:rsid w:val="005C255B"/>
    <w:rsid w:val="005C5D25"/>
    <w:rsid w:val="005C6908"/>
    <w:rsid w:val="00603398"/>
    <w:rsid w:val="006237AE"/>
    <w:rsid w:val="00655355"/>
    <w:rsid w:val="00691A03"/>
    <w:rsid w:val="006A7DD4"/>
    <w:rsid w:val="006B7DB4"/>
    <w:rsid w:val="006E0A11"/>
    <w:rsid w:val="006E2397"/>
    <w:rsid w:val="00711D7A"/>
    <w:rsid w:val="00721CF5"/>
    <w:rsid w:val="0072328C"/>
    <w:rsid w:val="007271FE"/>
    <w:rsid w:val="00751653"/>
    <w:rsid w:val="00765C8A"/>
    <w:rsid w:val="00785246"/>
    <w:rsid w:val="00786956"/>
    <w:rsid w:val="008025C2"/>
    <w:rsid w:val="00831956"/>
    <w:rsid w:val="008337B2"/>
    <w:rsid w:val="008416D2"/>
    <w:rsid w:val="0085136C"/>
    <w:rsid w:val="008561D0"/>
    <w:rsid w:val="008637EC"/>
    <w:rsid w:val="008C49FA"/>
    <w:rsid w:val="008D3155"/>
    <w:rsid w:val="00905885"/>
    <w:rsid w:val="00911D42"/>
    <w:rsid w:val="0097315C"/>
    <w:rsid w:val="0099524C"/>
    <w:rsid w:val="009D547F"/>
    <w:rsid w:val="00A02BAB"/>
    <w:rsid w:val="00A02E4C"/>
    <w:rsid w:val="00A05C37"/>
    <w:rsid w:val="00A119B1"/>
    <w:rsid w:val="00A16F87"/>
    <w:rsid w:val="00A3443F"/>
    <w:rsid w:val="00A428DD"/>
    <w:rsid w:val="00A50CCC"/>
    <w:rsid w:val="00A54F9B"/>
    <w:rsid w:val="00A80599"/>
    <w:rsid w:val="00AA610F"/>
    <w:rsid w:val="00AD77EE"/>
    <w:rsid w:val="00B05CF8"/>
    <w:rsid w:val="00B33131"/>
    <w:rsid w:val="00B53A83"/>
    <w:rsid w:val="00B720E3"/>
    <w:rsid w:val="00B82C7E"/>
    <w:rsid w:val="00B9485F"/>
    <w:rsid w:val="00C002F3"/>
    <w:rsid w:val="00C31643"/>
    <w:rsid w:val="00C53B77"/>
    <w:rsid w:val="00C7121F"/>
    <w:rsid w:val="00C7408B"/>
    <w:rsid w:val="00C82B9C"/>
    <w:rsid w:val="00CB3EFB"/>
    <w:rsid w:val="00CC4BFD"/>
    <w:rsid w:val="00CC6396"/>
    <w:rsid w:val="00CC7FD9"/>
    <w:rsid w:val="00CF7177"/>
    <w:rsid w:val="00D25147"/>
    <w:rsid w:val="00D33984"/>
    <w:rsid w:val="00D772FA"/>
    <w:rsid w:val="00D80EF2"/>
    <w:rsid w:val="00D84082"/>
    <w:rsid w:val="00DA504B"/>
    <w:rsid w:val="00DF3B68"/>
    <w:rsid w:val="00DF4279"/>
    <w:rsid w:val="00E14161"/>
    <w:rsid w:val="00E462BA"/>
    <w:rsid w:val="00E50F40"/>
    <w:rsid w:val="00E64162"/>
    <w:rsid w:val="00E729B1"/>
    <w:rsid w:val="00EA3383"/>
    <w:rsid w:val="00EE29CD"/>
    <w:rsid w:val="00F11D9D"/>
    <w:rsid w:val="00F22633"/>
    <w:rsid w:val="00F27224"/>
    <w:rsid w:val="00F328F7"/>
    <w:rsid w:val="00F35174"/>
    <w:rsid w:val="00F4147F"/>
    <w:rsid w:val="00F51D97"/>
    <w:rsid w:val="00F60858"/>
    <w:rsid w:val="00F63280"/>
    <w:rsid w:val="00F64431"/>
    <w:rsid w:val="00F70015"/>
    <w:rsid w:val="00F7303A"/>
    <w:rsid w:val="00FA3A83"/>
    <w:rsid w:val="00FA5EDF"/>
    <w:rsid w:val="00FB2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uiPriority w:val="9"/>
    <w:qFormat/>
    <w:rsid w:val="00E641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162"/>
    <w:pPr>
      <w:keepNext/>
      <w:keepLines/>
      <w:spacing w:before="200" w:after="0"/>
      <w:outlineLvl w:val="1"/>
    </w:pPr>
    <w:rPr>
      <w:rFonts w:ascii="Arial" w:eastAsia="Times New Roman" w:hAnsi="Arial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162"/>
    <w:pPr>
      <w:keepNext/>
      <w:keepLines/>
      <w:spacing w:before="200" w:after="0"/>
      <w:outlineLvl w:val="2"/>
    </w:pPr>
    <w:rPr>
      <w:rFonts w:ascii="Arial" w:eastAsia="Times New Roman" w:hAnsi="Arial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4162"/>
    <w:pPr>
      <w:keepNext/>
      <w:keepLines/>
      <w:spacing w:before="200" w:after="0"/>
      <w:outlineLvl w:val="3"/>
    </w:pPr>
    <w:rPr>
      <w:rFonts w:ascii="Arial" w:eastAsia="Times New Roman" w:hAnsi="Arial" w:cs="Times New Roman"/>
      <w:b/>
      <w:bCs/>
      <w:i/>
      <w:iCs/>
      <w:color w:val="5B9BD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4162"/>
    <w:pPr>
      <w:keepNext/>
      <w:keepLines/>
      <w:spacing w:before="200" w:after="0"/>
      <w:outlineLvl w:val="4"/>
    </w:pPr>
    <w:rPr>
      <w:rFonts w:ascii="Arial" w:eastAsia="Times New Roman" w:hAnsi="Arial" w:cs="Times New Roman"/>
      <w:color w:val="1F4D7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4162"/>
    <w:pPr>
      <w:keepNext/>
      <w:keepLines/>
      <w:spacing w:before="200" w:after="0"/>
      <w:outlineLvl w:val="5"/>
    </w:pPr>
    <w:rPr>
      <w:rFonts w:ascii="Arial" w:eastAsia="Times New Roman" w:hAnsi="Arial" w:cs="Times New Roman"/>
      <w:i/>
      <w:iCs/>
      <w:color w:val="1F4D7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4162"/>
    <w:pPr>
      <w:keepNext/>
      <w:keepLines/>
      <w:spacing w:before="200" w:after="0"/>
      <w:outlineLvl w:val="6"/>
    </w:pPr>
    <w:rPr>
      <w:rFonts w:ascii="Arial" w:eastAsia="Times New Roman" w:hAnsi="Arial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4162"/>
    <w:pPr>
      <w:keepNext/>
      <w:keepLines/>
      <w:spacing w:before="200" w:after="0"/>
      <w:outlineLvl w:val="7"/>
    </w:pPr>
    <w:rPr>
      <w:rFonts w:ascii="Arial" w:eastAsia="Times New Roman" w:hAnsi="Arial" w:cs="Times New Roman"/>
      <w:color w:val="5B9BD5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4162"/>
    <w:pPr>
      <w:keepNext/>
      <w:keepLines/>
      <w:spacing w:before="200" w:after="0"/>
      <w:outlineLvl w:val="8"/>
    </w:pPr>
    <w:rPr>
      <w:rFonts w:ascii="Arial" w:eastAsia="Times New Roman" w:hAnsi="Arial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0">
    <w:name w:val="Сетка таблицы1"/>
    <w:basedOn w:val="a1"/>
    <w:next w:val="a3"/>
    <w:rsid w:val="001D7EC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1D7E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7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7ECE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next w:val="a3"/>
    <w:rsid w:val="009D547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qFormat/>
    <w:rsid w:val="009D547F"/>
    <w:pPr>
      <w:ind w:left="720"/>
      <w:contextualSpacing/>
    </w:pPr>
    <w:rPr>
      <w:rFonts w:eastAsiaTheme="minorEastAsia"/>
      <w:lang w:eastAsia="ru-RU"/>
    </w:rPr>
  </w:style>
  <w:style w:type="table" w:customStyle="1" w:styleId="31">
    <w:name w:val="Сетка таблицы3"/>
    <w:basedOn w:val="a1"/>
    <w:next w:val="a3"/>
    <w:rsid w:val="006A7DD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A7D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7DD4"/>
  </w:style>
  <w:style w:type="paragraph" w:styleId="a9">
    <w:name w:val="footer"/>
    <w:basedOn w:val="a"/>
    <w:link w:val="aa"/>
    <w:uiPriority w:val="99"/>
    <w:unhideWhenUsed/>
    <w:rsid w:val="006A7D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A7DD4"/>
  </w:style>
  <w:style w:type="character" w:styleId="ab">
    <w:name w:val="page number"/>
    <w:basedOn w:val="a0"/>
    <w:rsid w:val="002B5382"/>
  </w:style>
  <w:style w:type="table" w:customStyle="1" w:styleId="41">
    <w:name w:val="Сетка таблицы4"/>
    <w:basedOn w:val="a1"/>
    <w:next w:val="a3"/>
    <w:rsid w:val="00E462B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3"/>
    <w:rsid w:val="0001152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3"/>
    <w:rsid w:val="0001152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аголовок 11"/>
    <w:basedOn w:val="a"/>
    <w:next w:val="a"/>
    <w:link w:val="12"/>
    <w:uiPriority w:val="9"/>
    <w:qFormat/>
    <w:rsid w:val="00E64162"/>
    <w:pPr>
      <w:keepNext/>
      <w:keepLines/>
      <w:spacing w:before="480" w:after="0"/>
      <w:outlineLvl w:val="0"/>
    </w:pPr>
    <w:rPr>
      <w:rFonts w:ascii="Arial" w:eastAsia="Times New Roman" w:hAnsi="Arial" w:cs="Times New Roman"/>
      <w:b/>
      <w:bCs/>
      <w:color w:val="2E74B5"/>
      <w:sz w:val="28"/>
      <w:szCs w:val="28"/>
    </w:rPr>
  </w:style>
  <w:style w:type="paragraph" w:customStyle="1" w:styleId="210">
    <w:name w:val="Заголовок 21"/>
    <w:basedOn w:val="a"/>
    <w:next w:val="a"/>
    <w:uiPriority w:val="9"/>
    <w:unhideWhenUsed/>
    <w:qFormat/>
    <w:rsid w:val="00E64162"/>
    <w:pPr>
      <w:keepNext/>
      <w:keepLines/>
      <w:spacing w:before="200" w:after="0"/>
      <w:outlineLvl w:val="1"/>
    </w:pPr>
    <w:rPr>
      <w:rFonts w:ascii="Arial" w:eastAsia="Times New Roman" w:hAnsi="Arial" w:cs="Times New Roman"/>
      <w:b/>
      <w:bCs/>
      <w:color w:val="5B9BD5"/>
      <w:sz w:val="26"/>
      <w:szCs w:val="26"/>
    </w:rPr>
  </w:style>
  <w:style w:type="paragraph" w:customStyle="1" w:styleId="310">
    <w:name w:val="Заголовок 31"/>
    <w:basedOn w:val="a"/>
    <w:next w:val="a"/>
    <w:uiPriority w:val="9"/>
    <w:unhideWhenUsed/>
    <w:qFormat/>
    <w:rsid w:val="00E64162"/>
    <w:pPr>
      <w:keepNext/>
      <w:keepLines/>
      <w:spacing w:before="200" w:after="0"/>
      <w:outlineLvl w:val="2"/>
    </w:pPr>
    <w:rPr>
      <w:rFonts w:ascii="Arial" w:eastAsia="Times New Roman" w:hAnsi="Arial" w:cs="Times New Roman"/>
      <w:b/>
      <w:bCs/>
      <w:color w:val="5B9BD5"/>
    </w:rPr>
  </w:style>
  <w:style w:type="paragraph" w:customStyle="1" w:styleId="410">
    <w:name w:val="Заголовок 4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3"/>
    </w:pPr>
    <w:rPr>
      <w:rFonts w:ascii="Arial" w:eastAsia="Times New Roman" w:hAnsi="Arial" w:cs="Times New Roman"/>
      <w:b/>
      <w:bCs/>
      <w:i/>
      <w:iCs/>
      <w:color w:val="5B9BD5"/>
    </w:rPr>
  </w:style>
  <w:style w:type="paragraph" w:customStyle="1" w:styleId="510">
    <w:name w:val="Заголовок 5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4"/>
    </w:pPr>
    <w:rPr>
      <w:rFonts w:ascii="Arial" w:eastAsia="Times New Roman" w:hAnsi="Arial" w:cs="Times New Roman"/>
      <w:color w:val="1F4D78"/>
    </w:rPr>
  </w:style>
  <w:style w:type="paragraph" w:customStyle="1" w:styleId="610">
    <w:name w:val="Заголовок 6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5"/>
    </w:pPr>
    <w:rPr>
      <w:rFonts w:ascii="Arial" w:eastAsia="Times New Roman" w:hAnsi="Arial" w:cs="Times New Roman"/>
      <w:i/>
      <w:iCs/>
      <w:color w:val="1F4D78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6"/>
    </w:pPr>
    <w:rPr>
      <w:rFonts w:ascii="Arial" w:eastAsia="Times New Roman" w:hAnsi="Arial" w:cs="Times New Roman"/>
      <w:i/>
      <w:iCs/>
      <w:color w:val="404040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7"/>
    </w:pPr>
    <w:rPr>
      <w:rFonts w:ascii="Arial" w:eastAsia="Times New Roman" w:hAnsi="Arial" w:cs="Times New Roman"/>
      <w:color w:val="5B9BD5"/>
      <w:sz w:val="20"/>
      <w:szCs w:val="20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8"/>
    </w:pPr>
    <w:rPr>
      <w:rFonts w:ascii="Arial" w:eastAsia="Times New Roman" w:hAnsi="Arial" w:cs="Times New Roman"/>
      <w:i/>
      <w:iCs/>
      <w:color w:val="404040"/>
      <w:sz w:val="20"/>
      <w:szCs w:val="20"/>
    </w:rPr>
  </w:style>
  <w:style w:type="numbering" w:customStyle="1" w:styleId="13">
    <w:name w:val="Нет списка1"/>
    <w:next w:val="a2"/>
    <w:uiPriority w:val="99"/>
    <w:semiHidden/>
    <w:unhideWhenUsed/>
    <w:rsid w:val="00E64162"/>
  </w:style>
  <w:style w:type="character" w:customStyle="1" w:styleId="FontStyle32">
    <w:name w:val="Font Style32"/>
    <w:uiPriority w:val="99"/>
    <w:rsid w:val="00E64162"/>
    <w:rPr>
      <w:rFonts w:ascii="Times New Roman" w:hAnsi="Times New Roman" w:cs="Times New Roman"/>
      <w:sz w:val="26"/>
      <w:szCs w:val="26"/>
    </w:rPr>
  </w:style>
  <w:style w:type="character" w:customStyle="1" w:styleId="12">
    <w:name w:val="Заголовок 1 Знак"/>
    <w:basedOn w:val="a0"/>
    <w:link w:val="110"/>
    <w:uiPriority w:val="9"/>
    <w:rsid w:val="00E64162"/>
    <w:rPr>
      <w:rFonts w:ascii="Arial" w:eastAsia="Times New Roman" w:hAnsi="Arial" w:cs="Times New Roman"/>
      <w:b/>
      <w:bCs/>
      <w:color w:val="2E74B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64162"/>
    <w:rPr>
      <w:rFonts w:ascii="Arial" w:eastAsia="Times New Roman" w:hAnsi="Arial" w:cs="Times New Roman"/>
      <w:b/>
      <w:bCs/>
      <w:color w:val="5B9BD5"/>
    </w:rPr>
  </w:style>
  <w:style w:type="table" w:customStyle="1" w:styleId="72">
    <w:name w:val="Сетка таблицы7"/>
    <w:basedOn w:val="a1"/>
    <w:next w:val="a3"/>
    <w:rsid w:val="00E6416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3"/>
    <w:uiPriority w:val="59"/>
    <w:rsid w:val="00E6416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Основной текст_"/>
    <w:basedOn w:val="a0"/>
    <w:link w:val="32"/>
    <w:rsid w:val="00E6416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4">
    <w:name w:val="Основной текст1"/>
    <w:basedOn w:val="ac"/>
    <w:rsid w:val="00E64162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32">
    <w:name w:val="Основной текст3"/>
    <w:basedOn w:val="a"/>
    <w:link w:val="ac"/>
    <w:rsid w:val="00E64162"/>
    <w:pPr>
      <w:widowControl w:val="0"/>
      <w:shd w:val="clear" w:color="auto" w:fill="FFFFFF"/>
      <w:spacing w:before="240" w:after="0" w:line="226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62">
    <w:name w:val="Основной текст (6)_"/>
    <w:basedOn w:val="a0"/>
    <w:link w:val="63"/>
    <w:rsid w:val="00E64162"/>
    <w:rPr>
      <w:rFonts w:ascii="Times New Roman" w:eastAsia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paragraph" w:customStyle="1" w:styleId="63">
    <w:name w:val="Основной текст (6)"/>
    <w:basedOn w:val="a"/>
    <w:link w:val="62"/>
    <w:rsid w:val="00E64162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ad">
    <w:name w:val="Îáû÷íûé"/>
    <w:rsid w:val="00E6416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64162"/>
    <w:rPr>
      <w:rFonts w:ascii="Arial" w:eastAsia="Times New Roman" w:hAnsi="Arial" w:cs="Times New Roman"/>
      <w:b/>
      <w:bCs/>
      <w:color w:val="5B9BD5"/>
      <w:sz w:val="26"/>
      <w:szCs w:val="26"/>
    </w:rPr>
  </w:style>
  <w:style w:type="paragraph" w:customStyle="1" w:styleId="-11">
    <w:name w:val="ст-11"/>
    <w:basedOn w:val="a"/>
    <w:rsid w:val="00E64162"/>
    <w:pPr>
      <w:widowControl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1">
    <w:name w:val="Style1"/>
    <w:basedOn w:val="a"/>
    <w:uiPriority w:val="99"/>
    <w:rsid w:val="00E64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E64162"/>
    <w:pPr>
      <w:widowControl w:val="0"/>
      <w:autoSpaceDE w:val="0"/>
      <w:autoSpaceDN w:val="0"/>
      <w:adjustRightInd w:val="0"/>
      <w:spacing w:after="0" w:line="17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basedOn w:val="a0"/>
    <w:uiPriority w:val="99"/>
    <w:rsid w:val="00E64162"/>
    <w:rPr>
      <w:rFonts w:ascii="Times New Roman" w:hAnsi="Times New Roman" w:cs="Times New Roman"/>
      <w:sz w:val="16"/>
      <w:szCs w:val="16"/>
    </w:rPr>
  </w:style>
  <w:style w:type="character" w:customStyle="1" w:styleId="FontStyle44">
    <w:name w:val="Font Style44"/>
    <w:basedOn w:val="a0"/>
    <w:uiPriority w:val="99"/>
    <w:rsid w:val="00E64162"/>
    <w:rPr>
      <w:rFonts w:ascii="Arial" w:hAnsi="Arial" w:cs="Arial"/>
      <w:i/>
      <w:iCs/>
      <w:sz w:val="16"/>
      <w:szCs w:val="16"/>
    </w:rPr>
  </w:style>
  <w:style w:type="paragraph" w:customStyle="1" w:styleId="Style15">
    <w:name w:val="Style15"/>
    <w:basedOn w:val="a"/>
    <w:uiPriority w:val="99"/>
    <w:rsid w:val="00E64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64162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E64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E64162"/>
    <w:rPr>
      <w:rFonts w:ascii="Times New Roman" w:hAnsi="Times New Roman" w:cs="Times New Roman"/>
      <w:spacing w:val="-10"/>
      <w:sz w:val="14"/>
      <w:szCs w:val="14"/>
    </w:rPr>
  </w:style>
  <w:style w:type="character" w:customStyle="1" w:styleId="FontStyle65">
    <w:name w:val="Font Style65"/>
    <w:basedOn w:val="a0"/>
    <w:uiPriority w:val="99"/>
    <w:rsid w:val="00E64162"/>
    <w:rPr>
      <w:rFonts w:ascii="Times New Roman" w:hAnsi="Times New Roman" w:cs="Times New Roman"/>
      <w:sz w:val="16"/>
      <w:szCs w:val="16"/>
    </w:rPr>
  </w:style>
  <w:style w:type="paragraph" w:customStyle="1" w:styleId="Style26">
    <w:name w:val="Style26"/>
    <w:basedOn w:val="a"/>
    <w:uiPriority w:val="99"/>
    <w:rsid w:val="00E64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6">
    <w:name w:val="Font Style66"/>
    <w:basedOn w:val="a0"/>
    <w:uiPriority w:val="99"/>
    <w:rsid w:val="00E64162"/>
    <w:rPr>
      <w:rFonts w:ascii="Times New Roman" w:hAnsi="Times New Roman" w:cs="Times New Roman"/>
      <w:b/>
      <w:bCs/>
      <w:spacing w:val="-10"/>
      <w:sz w:val="12"/>
      <w:szCs w:val="12"/>
    </w:rPr>
  </w:style>
  <w:style w:type="character" w:styleId="ae">
    <w:name w:val="Placeholder Text"/>
    <w:basedOn w:val="a0"/>
    <w:uiPriority w:val="99"/>
    <w:semiHidden/>
    <w:rsid w:val="00E64162"/>
    <w:rPr>
      <w:color w:val="808080"/>
    </w:rPr>
  </w:style>
  <w:style w:type="character" w:customStyle="1" w:styleId="40">
    <w:name w:val="Заголовок 4 Знак"/>
    <w:basedOn w:val="a0"/>
    <w:link w:val="4"/>
    <w:uiPriority w:val="9"/>
    <w:semiHidden/>
    <w:rsid w:val="00E64162"/>
    <w:rPr>
      <w:rFonts w:ascii="Arial" w:eastAsia="Times New Roman" w:hAnsi="Arial" w:cs="Times New Roman"/>
      <w:b/>
      <w:bCs/>
      <w:i/>
      <w:iCs/>
      <w:color w:val="5B9BD5"/>
    </w:rPr>
  </w:style>
  <w:style w:type="character" w:customStyle="1" w:styleId="50">
    <w:name w:val="Заголовок 5 Знак"/>
    <w:basedOn w:val="a0"/>
    <w:link w:val="5"/>
    <w:uiPriority w:val="9"/>
    <w:semiHidden/>
    <w:rsid w:val="00E64162"/>
    <w:rPr>
      <w:rFonts w:ascii="Arial" w:eastAsia="Times New Roman" w:hAnsi="Arial" w:cs="Times New Roman"/>
      <w:color w:val="1F4D78"/>
    </w:rPr>
  </w:style>
  <w:style w:type="character" w:customStyle="1" w:styleId="60">
    <w:name w:val="Заголовок 6 Знак"/>
    <w:basedOn w:val="a0"/>
    <w:link w:val="6"/>
    <w:uiPriority w:val="9"/>
    <w:semiHidden/>
    <w:rsid w:val="00E64162"/>
    <w:rPr>
      <w:rFonts w:ascii="Arial" w:eastAsia="Times New Roman" w:hAnsi="Arial" w:cs="Times New Roman"/>
      <w:i/>
      <w:iCs/>
      <w:color w:val="1F4D78"/>
    </w:rPr>
  </w:style>
  <w:style w:type="character" w:customStyle="1" w:styleId="70">
    <w:name w:val="Заголовок 7 Знак"/>
    <w:basedOn w:val="a0"/>
    <w:link w:val="7"/>
    <w:uiPriority w:val="9"/>
    <w:semiHidden/>
    <w:rsid w:val="00E64162"/>
    <w:rPr>
      <w:rFonts w:ascii="Arial" w:eastAsia="Times New Roman" w:hAnsi="Arial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sid w:val="00E64162"/>
    <w:rPr>
      <w:rFonts w:ascii="Arial" w:eastAsia="Times New Roman" w:hAnsi="Arial" w:cs="Times New Roman"/>
      <w:color w:val="5B9BD5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64162"/>
    <w:rPr>
      <w:rFonts w:ascii="Arial" w:eastAsia="Times New Roman" w:hAnsi="Arial" w:cs="Times New Roman"/>
      <w:i/>
      <w:iCs/>
      <w:color w:val="404040"/>
      <w:sz w:val="20"/>
      <w:szCs w:val="20"/>
    </w:rPr>
  </w:style>
  <w:style w:type="paragraph" w:customStyle="1" w:styleId="15">
    <w:name w:val="Название объекта1"/>
    <w:basedOn w:val="a"/>
    <w:next w:val="a"/>
    <w:uiPriority w:val="35"/>
    <w:semiHidden/>
    <w:unhideWhenUsed/>
    <w:qFormat/>
    <w:rsid w:val="00E64162"/>
    <w:pPr>
      <w:spacing w:line="240" w:lineRule="auto"/>
    </w:pPr>
    <w:rPr>
      <w:rFonts w:eastAsia="Times New Roman"/>
      <w:b/>
      <w:bCs/>
      <w:color w:val="5B9BD5"/>
      <w:sz w:val="18"/>
      <w:szCs w:val="18"/>
    </w:rPr>
  </w:style>
  <w:style w:type="paragraph" w:customStyle="1" w:styleId="16">
    <w:name w:val="Название1"/>
    <w:basedOn w:val="a"/>
    <w:next w:val="a"/>
    <w:uiPriority w:val="10"/>
    <w:qFormat/>
    <w:rsid w:val="00E64162"/>
    <w:pPr>
      <w:pBdr>
        <w:bottom w:val="single" w:sz="8" w:space="4" w:color="5B9BD5"/>
      </w:pBdr>
      <w:spacing w:after="300" w:line="240" w:lineRule="auto"/>
      <w:contextualSpacing/>
    </w:pPr>
    <w:rPr>
      <w:rFonts w:ascii="Arial" w:eastAsia="Times New Roman" w:hAnsi="Arial" w:cs="Times New Roman"/>
      <w:color w:val="323E4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f0"/>
    <w:uiPriority w:val="10"/>
    <w:rsid w:val="00E64162"/>
    <w:rPr>
      <w:rFonts w:ascii="Arial" w:eastAsia="Times New Roman" w:hAnsi="Arial" w:cs="Times New Roman"/>
      <w:color w:val="323E4F"/>
      <w:spacing w:val="5"/>
      <w:kern w:val="28"/>
      <w:sz w:val="52"/>
      <w:szCs w:val="52"/>
    </w:rPr>
  </w:style>
  <w:style w:type="paragraph" w:customStyle="1" w:styleId="17">
    <w:name w:val="Подзаголовок1"/>
    <w:basedOn w:val="a"/>
    <w:next w:val="a"/>
    <w:uiPriority w:val="11"/>
    <w:qFormat/>
    <w:rsid w:val="00E64162"/>
    <w:pPr>
      <w:numPr>
        <w:ilvl w:val="1"/>
      </w:numPr>
    </w:pPr>
    <w:rPr>
      <w:rFonts w:ascii="Arial" w:eastAsia="Times New Roman" w:hAnsi="Arial" w:cs="Times New Roman"/>
      <w:i/>
      <w:iCs/>
      <w:color w:val="5B9BD5"/>
      <w:spacing w:val="15"/>
      <w:sz w:val="24"/>
      <w:szCs w:val="24"/>
    </w:rPr>
  </w:style>
  <w:style w:type="character" w:customStyle="1" w:styleId="af1">
    <w:name w:val="Подзаголовок Знак"/>
    <w:basedOn w:val="a0"/>
    <w:link w:val="af2"/>
    <w:uiPriority w:val="11"/>
    <w:rsid w:val="00E64162"/>
    <w:rPr>
      <w:rFonts w:ascii="Arial" w:eastAsia="Times New Roman" w:hAnsi="Arial" w:cs="Times New Roman"/>
      <w:i/>
      <w:iCs/>
      <w:color w:val="5B9BD5"/>
      <w:spacing w:val="15"/>
      <w:sz w:val="24"/>
      <w:szCs w:val="24"/>
    </w:rPr>
  </w:style>
  <w:style w:type="character" w:styleId="af3">
    <w:name w:val="Strong"/>
    <w:basedOn w:val="a0"/>
    <w:uiPriority w:val="22"/>
    <w:qFormat/>
    <w:rsid w:val="00E64162"/>
    <w:rPr>
      <w:b/>
      <w:bCs/>
    </w:rPr>
  </w:style>
  <w:style w:type="character" w:styleId="af4">
    <w:name w:val="Emphasis"/>
    <w:basedOn w:val="a0"/>
    <w:uiPriority w:val="20"/>
    <w:qFormat/>
    <w:rsid w:val="00E64162"/>
    <w:rPr>
      <w:i/>
      <w:iCs/>
    </w:rPr>
  </w:style>
  <w:style w:type="paragraph" w:styleId="af5">
    <w:name w:val="No Spacing"/>
    <w:uiPriority w:val="1"/>
    <w:qFormat/>
    <w:rsid w:val="00E64162"/>
    <w:pPr>
      <w:spacing w:after="0" w:line="240" w:lineRule="auto"/>
    </w:pPr>
    <w:rPr>
      <w:rFonts w:eastAsia="Times New Roman"/>
    </w:rPr>
  </w:style>
  <w:style w:type="paragraph" w:customStyle="1" w:styleId="211">
    <w:name w:val="Цитата 21"/>
    <w:basedOn w:val="a"/>
    <w:next w:val="a"/>
    <w:uiPriority w:val="29"/>
    <w:qFormat/>
    <w:rsid w:val="00E64162"/>
    <w:rPr>
      <w:rFonts w:eastAsia="Times New Roman"/>
      <w:i/>
      <w:iCs/>
      <w:color w:val="000000"/>
    </w:rPr>
  </w:style>
  <w:style w:type="character" w:customStyle="1" w:styleId="22">
    <w:name w:val="Цитата 2 Знак"/>
    <w:basedOn w:val="a0"/>
    <w:link w:val="23"/>
    <w:uiPriority w:val="29"/>
    <w:rsid w:val="00E64162"/>
    <w:rPr>
      <w:i/>
      <w:iCs/>
      <w:color w:val="000000"/>
    </w:rPr>
  </w:style>
  <w:style w:type="paragraph" w:customStyle="1" w:styleId="18">
    <w:name w:val="Выделенная цитата1"/>
    <w:basedOn w:val="a"/>
    <w:next w:val="a"/>
    <w:uiPriority w:val="30"/>
    <w:qFormat/>
    <w:rsid w:val="00E64162"/>
    <w:pPr>
      <w:pBdr>
        <w:bottom w:val="single" w:sz="4" w:space="4" w:color="5B9BD5"/>
      </w:pBdr>
      <w:spacing w:before="200" w:after="280"/>
      <w:ind w:left="936" w:right="936"/>
    </w:pPr>
    <w:rPr>
      <w:rFonts w:eastAsia="Times New Roman"/>
      <w:b/>
      <w:bCs/>
      <w:i/>
      <w:iCs/>
      <w:color w:val="5B9BD5"/>
    </w:rPr>
  </w:style>
  <w:style w:type="character" w:customStyle="1" w:styleId="af6">
    <w:name w:val="Выделенная цитата Знак"/>
    <w:basedOn w:val="a0"/>
    <w:link w:val="af7"/>
    <w:uiPriority w:val="30"/>
    <w:rsid w:val="00E64162"/>
    <w:rPr>
      <w:b/>
      <w:bCs/>
      <w:i/>
      <w:iCs/>
      <w:color w:val="5B9BD5"/>
    </w:rPr>
  </w:style>
  <w:style w:type="character" w:customStyle="1" w:styleId="19">
    <w:name w:val="Слабое выделение1"/>
    <w:basedOn w:val="a0"/>
    <w:uiPriority w:val="19"/>
    <w:qFormat/>
    <w:rsid w:val="00E64162"/>
    <w:rPr>
      <w:i/>
      <w:iCs/>
      <w:color w:val="808080"/>
    </w:rPr>
  </w:style>
  <w:style w:type="character" w:customStyle="1" w:styleId="1a">
    <w:name w:val="Сильное выделение1"/>
    <w:basedOn w:val="a0"/>
    <w:uiPriority w:val="21"/>
    <w:qFormat/>
    <w:rsid w:val="00E64162"/>
    <w:rPr>
      <w:b/>
      <w:bCs/>
      <w:i/>
      <w:iCs/>
      <w:color w:val="5B9BD5"/>
    </w:rPr>
  </w:style>
  <w:style w:type="character" w:customStyle="1" w:styleId="1b">
    <w:name w:val="Слабая ссылка1"/>
    <w:basedOn w:val="a0"/>
    <w:uiPriority w:val="31"/>
    <w:qFormat/>
    <w:rsid w:val="00E64162"/>
    <w:rPr>
      <w:smallCaps/>
      <w:color w:val="ED7D31"/>
      <w:u w:val="single"/>
    </w:rPr>
  </w:style>
  <w:style w:type="character" w:customStyle="1" w:styleId="1c">
    <w:name w:val="Сильная ссылка1"/>
    <w:basedOn w:val="a0"/>
    <w:uiPriority w:val="32"/>
    <w:qFormat/>
    <w:rsid w:val="00E64162"/>
    <w:rPr>
      <w:b/>
      <w:bCs/>
      <w:smallCaps/>
      <w:color w:val="ED7D31"/>
      <w:spacing w:val="5"/>
      <w:u w:val="single"/>
    </w:rPr>
  </w:style>
  <w:style w:type="character" w:styleId="af8">
    <w:name w:val="Book Title"/>
    <w:basedOn w:val="a0"/>
    <w:uiPriority w:val="33"/>
    <w:qFormat/>
    <w:rsid w:val="00E64162"/>
    <w:rPr>
      <w:b/>
      <w:bCs/>
      <w:smallCaps/>
      <w:spacing w:val="5"/>
    </w:rPr>
  </w:style>
  <w:style w:type="character" w:customStyle="1" w:styleId="11">
    <w:name w:val="Заголовок 1 Знак1"/>
    <w:basedOn w:val="a0"/>
    <w:link w:val="1"/>
    <w:uiPriority w:val="9"/>
    <w:rsid w:val="00E641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9">
    <w:name w:val="TOC Heading"/>
    <w:basedOn w:val="1"/>
    <w:next w:val="a"/>
    <w:uiPriority w:val="39"/>
    <w:semiHidden/>
    <w:unhideWhenUsed/>
    <w:qFormat/>
    <w:rsid w:val="00E64162"/>
    <w:pPr>
      <w:outlineLvl w:val="9"/>
    </w:pPr>
  </w:style>
  <w:style w:type="table" w:customStyle="1" w:styleId="212">
    <w:name w:val="Сетка таблицы21"/>
    <w:basedOn w:val="a1"/>
    <w:next w:val="a3"/>
    <w:uiPriority w:val="59"/>
    <w:rsid w:val="00E6416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">
    <w:name w:val="Iniiaiie"/>
    <w:basedOn w:val="a"/>
    <w:rsid w:val="00E64162"/>
    <w:pPr>
      <w:overflowPunct w:val="0"/>
      <w:autoSpaceDE w:val="0"/>
      <w:autoSpaceDN w:val="0"/>
      <w:adjustRightInd w:val="0"/>
      <w:spacing w:after="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a">
    <w:name w:val="Normal (Web)"/>
    <w:basedOn w:val="a"/>
    <w:uiPriority w:val="99"/>
    <w:unhideWhenUsed/>
    <w:rsid w:val="00E64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11">
    <w:name w:val="Сетка таблицы31"/>
    <w:basedOn w:val="a1"/>
    <w:next w:val="a3"/>
    <w:uiPriority w:val="59"/>
    <w:rsid w:val="00E64162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2">
    <w:name w:val="Заголовок 3 Знак1"/>
    <w:basedOn w:val="a0"/>
    <w:uiPriority w:val="9"/>
    <w:semiHidden/>
    <w:rsid w:val="00E641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13">
    <w:name w:val="Заголовок 2 Знак1"/>
    <w:basedOn w:val="a0"/>
    <w:uiPriority w:val="9"/>
    <w:semiHidden/>
    <w:rsid w:val="00E641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11">
    <w:name w:val="Заголовок 4 Знак1"/>
    <w:basedOn w:val="a0"/>
    <w:uiPriority w:val="9"/>
    <w:semiHidden/>
    <w:rsid w:val="00E641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1">
    <w:name w:val="Заголовок 5 Знак1"/>
    <w:basedOn w:val="a0"/>
    <w:uiPriority w:val="9"/>
    <w:semiHidden/>
    <w:rsid w:val="00E6416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1">
    <w:name w:val="Заголовок 6 Знак1"/>
    <w:basedOn w:val="a0"/>
    <w:uiPriority w:val="9"/>
    <w:semiHidden/>
    <w:rsid w:val="00E6416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E641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E6416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E641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Title"/>
    <w:basedOn w:val="a"/>
    <w:next w:val="a"/>
    <w:link w:val="af"/>
    <w:uiPriority w:val="10"/>
    <w:qFormat/>
    <w:rsid w:val="00E641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Arial" w:eastAsia="Times New Roman" w:hAnsi="Arial" w:cs="Times New Roman"/>
      <w:color w:val="323E4F"/>
      <w:spacing w:val="5"/>
      <w:kern w:val="28"/>
      <w:sz w:val="52"/>
      <w:szCs w:val="52"/>
    </w:rPr>
  </w:style>
  <w:style w:type="character" w:customStyle="1" w:styleId="1d">
    <w:name w:val="Название Знак1"/>
    <w:basedOn w:val="a0"/>
    <w:uiPriority w:val="10"/>
    <w:rsid w:val="00E641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2">
    <w:name w:val="Subtitle"/>
    <w:basedOn w:val="a"/>
    <w:next w:val="a"/>
    <w:link w:val="af1"/>
    <w:uiPriority w:val="11"/>
    <w:qFormat/>
    <w:rsid w:val="00E64162"/>
    <w:pPr>
      <w:numPr>
        <w:ilvl w:val="1"/>
      </w:numPr>
    </w:pPr>
    <w:rPr>
      <w:rFonts w:ascii="Arial" w:eastAsia="Times New Roman" w:hAnsi="Arial" w:cs="Times New Roman"/>
      <w:i/>
      <w:iCs/>
      <w:color w:val="5B9BD5"/>
      <w:spacing w:val="15"/>
      <w:sz w:val="24"/>
      <w:szCs w:val="24"/>
    </w:rPr>
  </w:style>
  <w:style w:type="character" w:customStyle="1" w:styleId="1e">
    <w:name w:val="Подзаголовок Знак1"/>
    <w:basedOn w:val="a0"/>
    <w:uiPriority w:val="11"/>
    <w:rsid w:val="00E641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3">
    <w:name w:val="Quote"/>
    <w:basedOn w:val="a"/>
    <w:next w:val="a"/>
    <w:link w:val="22"/>
    <w:uiPriority w:val="29"/>
    <w:qFormat/>
    <w:rsid w:val="00E64162"/>
    <w:rPr>
      <w:i/>
      <w:iCs/>
      <w:color w:val="000000"/>
    </w:rPr>
  </w:style>
  <w:style w:type="character" w:customStyle="1" w:styleId="214">
    <w:name w:val="Цитата 2 Знак1"/>
    <w:basedOn w:val="a0"/>
    <w:uiPriority w:val="29"/>
    <w:rsid w:val="00E64162"/>
    <w:rPr>
      <w:i/>
      <w:iCs/>
      <w:color w:val="000000" w:themeColor="text1"/>
    </w:rPr>
  </w:style>
  <w:style w:type="paragraph" w:styleId="af7">
    <w:name w:val="Intense Quote"/>
    <w:basedOn w:val="a"/>
    <w:next w:val="a"/>
    <w:link w:val="af6"/>
    <w:uiPriority w:val="30"/>
    <w:qFormat/>
    <w:rsid w:val="00E6416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5B9BD5"/>
    </w:rPr>
  </w:style>
  <w:style w:type="character" w:customStyle="1" w:styleId="1f">
    <w:name w:val="Выделенная цитата Знак1"/>
    <w:basedOn w:val="a0"/>
    <w:uiPriority w:val="30"/>
    <w:rsid w:val="00E64162"/>
    <w:rPr>
      <w:b/>
      <w:bCs/>
      <w:i/>
      <w:iCs/>
      <w:color w:val="4F81BD" w:themeColor="accent1"/>
    </w:rPr>
  </w:style>
  <w:style w:type="character" w:styleId="afb">
    <w:name w:val="Subtle Emphasis"/>
    <w:basedOn w:val="a0"/>
    <w:uiPriority w:val="19"/>
    <w:qFormat/>
    <w:rsid w:val="00E64162"/>
    <w:rPr>
      <w:i/>
      <w:iCs/>
      <w:color w:val="808080" w:themeColor="text1" w:themeTint="7F"/>
    </w:rPr>
  </w:style>
  <w:style w:type="character" w:styleId="afc">
    <w:name w:val="Intense Emphasis"/>
    <w:basedOn w:val="a0"/>
    <w:uiPriority w:val="21"/>
    <w:qFormat/>
    <w:rsid w:val="00E64162"/>
    <w:rPr>
      <w:b/>
      <w:bCs/>
      <w:i/>
      <w:iCs/>
      <w:color w:val="4F81BD" w:themeColor="accent1"/>
    </w:rPr>
  </w:style>
  <w:style w:type="character" w:styleId="afd">
    <w:name w:val="Subtle Reference"/>
    <w:basedOn w:val="a0"/>
    <w:uiPriority w:val="31"/>
    <w:qFormat/>
    <w:rsid w:val="00E64162"/>
    <w:rPr>
      <w:smallCaps/>
      <w:color w:val="C0504D" w:themeColor="accent2"/>
      <w:u w:val="single"/>
    </w:rPr>
  </w:style>
  <w:style w:type="character" w:styleId="afe">
    <w:name w:val="Intense Reference"/>
    <w:basedOn w:val="a0"/>
    <w:uiPriority w:val="32"/>
    <w:qFormat/>
    <w:rsid w:val="00E64162"/>
    <w:rPr>
      <w:b/>
      <w:bCs/>
      <w:smallCaps/>
      <w:color w:val="C0504D" w:themeColor="accent2"/>
      <w:spacing w:val="5"/>
      <w:u w:val="single"/>
    </w:rPr>
  </w:style>
  <w:style w:type="table" w:customStyle="1" w:styleId="320">
    <w:name w:val="Сетка таблицы32"/>
    <w:basedOn w:val="a1"/>
    <w:next w:val="a3"/>
    <w:uiPriority w:val="59"/>
    <w:rsid w:val="00655355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uiPriority w:val="9"/>
    <w:qFormat/>
    <w:rsid w:val="00E641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162"/>
    <w:pPr>
      <w:keepNext/>
      <w:keepLines/>
      <w:spacing w:before="200" w:after="0"/>
      <w:outlineLvl w:val="1"/>
    </w:pPr>
    <w:rPr>
      <w:rFonts w:ascii="Arial" w:eastAsia="Times New Roman" w:hAnsi="Arial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162"/>
    <w:pPr>
      <w:keepNext/>
      <w:keepLines/>
      <w:spacing w:before="200" w:after="0"/>
      <w:outlineLvl w:val="2"/>
    </w:pPr>
    <w:rPr>
      <w:rFonts w:ascii="Arial" w:eastAsia="Times New Roman" w:hAnsi="Arial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4162"/>
    <w:pPr>
      <w:keepNext/>
      <w:keepLines/>
      <w:spacing w:before="200" w:after="0"/>
      <w:outlineLvl w:val="3"/>
    </w:pPr>
    <w:rPr>
      <w:rFonts w:ascii="Arial" w:eastAsia="Times New Roman" w:hAnsi="Arial" w:cs="Times New Roman"/>
      <w:b/>
      <w:bCs/>
      <w:i/>
      <w:iCs/>
      <w:color w:val="5B9BD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4162"/>
    <w:pPr>
      <w:keepNext/>
      <w:keepLines/>
      <w:spacing w:before="200" w:after="0"/>
      <w:outlineLvl w:val="4"/>
    </w:pPr>
    <w:rPr>
      <w:rFonts w:ascii="Arial" w:eastAsia="Times New Roman" w:hAnsi="Arial" w:cs="Times New Roman"/>
      <w:color w:val="1F4D7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4162"/>
    <w:pPr>
      <w:keepNext/>
      <w:keepLines/>
      <w:spacing w:before="200" w:after="0"/>
      <w:outlineLvl w:val="5"/>
    </w:pPr>
    <w:rPr>
      <w:rFonts w:ascii="Arial" w:eastAsia="Times New Roman" w:hAnsi="Arial" w:cs="Times New Roman"/>
      <w:i/>
      <w:iCs/>
      <w:color w:val="1F4D7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4162"/>
    <w:pPr>
      <w:keepNext/>
      <w:keepLines/>
      <w:spacing w:before="200" w:after="0"/>
      <w:outlineLvl w:val="6"/>
    </w:pPr>
    <w:rPr>
      <w:rFonts w:ascii="Arial" w:eastAsia="Times New Roman" w:hAnsi="Arial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4162"/>
    <w:pPr>
      <w:keepNext/>
      <w:keepLines/>
      <w:spacing w:before="200" w:after="0"/>
      <w:outlineLvl w:val="7"/>
    </w:pPr>
    <w:rPr>
      <w:rFonts w:ascii="Arial" w:eastAsia="Times New Roman" w:hAnsi="Arial" w:cs="Times New Roman"/>
      <w:color w:val="5B9BD5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4162"/>
    <w:pPr>
      <w:keepNext/>
      <w:keepLines/>
      <w:spacing w:before="200" w:after="0"/>
      <w:outlineLvl w:val="8"/>
    </w:pPr>
    <w:rPr>
      <w:rFonts w:ascii="Arial" w:eastAsia="Times New Roman" w:hAnsi="Arial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0">
    <w:name w:val="Сетка таблицы1"/>
    <w:basedOn w:val="a1"/>
    <w:next w:val="a3"/>
    <w:rsid w:val="001D7EC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1D7E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7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7ECE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next w:val="a3"/>
    <w:rsid w:val="009D547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qFormat/>
    <w:rsid w:val="009D547F"/>
    <w:pPr>
      <w:ind w:left="720"/>
      <w:contextualSpacing/>
    </w:pPr>
    <w:rPr>
      <w:rFonts w:eastAsiaTheme="minorEastAsia"/>
      <w:lang w:eastAsia="ru-RU"/>
    </w:rPr>
  </w:style>
  <w:style w:type="table" w:customStyle="1" w:styleId="31">
    <w:name w:val="Сетка таблицы3"/>
    <w:basedOn w:val="a1"/>
    <w:next w:val="a3"/>
    <w:rsid w:val="006A7DD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A7D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7DD4"/>
  </w:style>
  <w:style w:type="paragraph" w:styleId="a9">
    <w:name w:val="footer"/>
    <w:basedOn w:val="a"/>
    <w:link w:val="aa"/>
    <w:uiPriority w:val="99"/>
    <w:unhideWhenUsed/>
    <w:rsid w:val="006A7D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A7DD4"/>
  </w:style>
  <w:style w:type="character" w:styleId="ab">
    <w:name w:val="page number"/>
    <w:basedOn w:val="a0"/>
    <w:rsid w:val="002B5382"/>
  </w:style>
  <w:style w:type="table" w:customStyle="1" w:styleId="41">
    <w:name w:val="Сетка таблицы4"/>
    <w:basedOn w:val="a1"/>
    <w:next w:val="a3"/>
    <w:rsid w:val="00E462B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3"/>
    <w:rsid w:val="0001152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3"/>
    <w:rsid w:val="0001152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аголовок 11"/>
    <w:basedOn w:val="a"/>
    <w:next w:val="a"/>
    <w:link w:val="12"/>
    <w:uiPriority w:val="9"/>
    <w:qFormat/>
    <w:rsid w:val="00E64162"/>
    <w:pPr>
      <w:keepNext/>
      <w:keepLines/>
      <w:spacing w:before="480" w:after="0"/>
      <w:outlineLvl w:val="0"/>
    </w:pPr>
    <w:rPr>
      <w:rFonts w:ascii="Arial" w:eastAsia="Times New Roman" w:hAnsi="Arial" w:cs="Times New Roman"/>
      <w:b/>
      <w:bCs/>
      <w:color w:val="2E74B5"/>
      <w:sz w:val="28"/>
      <w:szCs w:val="28"/>
    </w:rPr>
  </w:style>
  <w:style w:type="paragraph" w:customStyle="1" w:styleId="210">
    <w:name w:val="Заголовок 21"/>
    <w:basedOn w:val="a"/>
    <w:next w:val="a"/>
    <w:uiPriority w:val="9"/>
    <w:unhideWhenUsed/>
    <w:qFormat/>
    <w:rsid w:val="00E64162"/>
    <w:pPr>
      <w:keepNext/>
      <w:keepLines/>
      <w:spacing w:before="200" w:after="0"/>
      <w:outlineLvl w:val="1"/>
    </w:pPr>
    <w:rPr>
      <w:rFonts w:ascii="Arial" w:eastAsia="Times New Roman" w:hAnsi="Arial" w:cs="Times New Roman"/>
      <w:b/>
      <w:bCs/>
      <w:color w:val="5B9BD5"/>
      <w:sz w:val="26"/>
      <w:szCs w:val="26"/>
    </w:rPr>
  </w:style>
  <w:style w:type="paragraph" w:customStyle="1" w:styleId="310">
    <w:name w:val="Заголовок 31"/>
    <w:basedOn w:val="a"/>
    <w:next w:val="a"/>
    <w:uiPriority w:val="9"/>
    <w:unhideWhenUsed/>
    <w:qFormat/>
    <w:rsid w:val="00E64162"/>
    <w:pPr>
      <w:keepNext/>
      <w:keepLines/>
      <w:spacing w:before="200" w:after="0"/>
      <w:outlineLvl w:val="2"/>
    </w:pPr>
    <w:rPr>
      <w:rFonts w:ascii="Arial" w:eastAsia="Times New Roman" w:hAnsi="Arial" w:cs="Times New Roman"/>
      <w:b/>
      <w:bCs/>
      <w:color w:val="5B9BD5"/>
    </w:rPr>
  </w:style>
  <w:style w:type="paragraph" w:customStyle="1" w:styleId="410">
    <w:name w:val="Заголовок 4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3"/>
    </w:pPr>
    <w:rPr>
      <w:rFonts w:ascii="Arial" w:eastAsia="Times New Roman" w:hAnsi="Arial" w:cs="Times New Roman"/>
      <w:b/>
      <w:bCs/>
      <w:i/>
      <w:iCs/>
      <w:color w:val="5B9BD5"/>
    </w:rPr>
  </w:style>
  <w:style w:type="paragraph" w:customStyle="1" w:styleId="510">
    <w:name w:val="Заголовок 5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4"/>
    </w:pPr>
    <w:rPr>
      <w:rFonts w:ascii="Arial" w:eastAsia="Times New Roman" w:hAnsi="Arial" w:cs="Times New Roman"/>
      <w:color w:val="1F4D78"/>
    </w:rPr>
  </w:style>
  <w:style w:type="paragraph" w:customStyle="1" w:styleId="610">
    <w:name w:val="Заголовок 6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5"/>
    </w:pPr>
    <w:rPr>
      <w:rFonts w:ascii="Arial" w:eastAsia="Times New Roman" w:hAnsi="Arial" w:cs="Times New Roman"/>
      <w:i/>
      <w:iCs/>
      <w:color w:val="1F4D78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6"/>
    </w:pPr>
    <w:rPr>
      <w:rFonts w:ascii="Arial" w:eastAsia="Times New Roman" w:hAnsi="Arial" w:cs="Times New Roman"/>
      <w:i/>
      <w:iCs/>
      <w:color w:val="404040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7"/>
    </w:pPr>
    <w:rPr>
      <w:rFonts w:ascii="Arial" w:eastAsia="Times New Roman" w:hAnsi="Arial" w:cs="Times New Roman"/>
      <w:color w:val="5B9BD5"/>
      <w:sz w:val="20"/>
      <w:szCs w:val="20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8"/>
    </w:pPr>
    <w:rPr>
      <w:rFonts w:ascii="Arial" w:eastAsia="Times New Roman" w:hAnsi="Arial" w:cs="Times New Roman"/>
      <w:i/>
      <w:iCs/>
      <w:color w:val="404040"/>
      <w:sz w:val="20"/>
      <w:szCs w:val="20"/>
    </w:rPr>
  </w:style>
  <w:style w:type="numbering" w:customStyle="1" w:styleId="13">
    <w:name w:val="Нет списка1"/>
    <w:next w:val="a2"/>
    <w:uiPriority w:val="99"/>
    <w:semiHidden/>
    <w:unhideWhenUsed/>
    <w:rsid w:val="00E64162"/>
  </w:style>
  <w:style w:type="character" w:customStyle="1" w:styleId="FontStyle32">
    <w:name w:val="Font Style32"/>
    <w:uiPriority w:val="99"/>
    <w:rsid w:val="00E64162"/>
    <w:rPr>
      <w:rFonts w:ascii="Times New Roman" w:hAnsi="Times New Roman" w:cs="Times New Roman"/>
      <w:sz w:val="26"/>
      <w:szCs w:val="26"/>
    </w:rPr>
  </w:style>
  <w:style w:type="character" w:customStyle="1" w:styleId="12">
    <w:name w:val="Заголовок 1 Знак"/>
    <w:basedOn w:val="a0"/>
    <w:link w:val="110"/>
    <w:uiPriority w:val="9"/>
    <w:rsid w:val="00E64162"/>
    <w:rPr>
      <w:rFonts w:ascii="Arial" w:eastAsia="Times New Roman" w:hAnsi="Arial" w:cs="Times New Roman"/>
      <w:b/>
      <w:bCs/>
      <w:color w:val="2E74B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64162"/>
    <w:rPr>
      <w:rFonts w:ascii="Arial" w:eastAsia="Times New Roman" w:hAnsi="Arial" w:cs="Times New Roman"/>
      <w:b/>
      <w:bCs/>
      <w:color w:val="5B9BD5"/>
    </w:rPr>
  </w:style>
  <w:style w:type="table" w:customStyle="1" w:styleId="72">
    <w:name w:val="Сетка таблицы7"/>
    <w:basedOn w:val="a1"/>
    <w:next w:val="a3"/>
    <w:rsid w:val="00E6416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3"/>
    <w:uiPriority w:val="59"/>
    <w:rsid w:val="00E6416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Основной текст_"/>
    <w:basedOn w:val="a0"/>
    <w:link w:val="32"/>
    <w:rsid w:val="00E6416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4">
    <w:name w:val="Основной текст1"/>
    <w:basedOn w:val="ac"/>
    <w:rsid w:val="00E64162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32">
    <w:name w:val="Основной текст3"/>
    <w:basedOn w:val="a"/>
    <w:link w:val="ac"/>
    <w:rsid w:val="00E64162"/>
    <w:pPr>
      <w:widowControl w:val="0"/>
      <w:shd w:val="clear" w:color="auto" w:fill="FFFFFF"/>
      <w:spacing w:before="240" w:after="0" w:line="226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62">
    <w:name w:val="Основной текст (6)_"/>
    <w:basedOn w:val="a0"/>
    <w:link w:val="63"/>
    <w:rsid w:val="00E64162"/>
    <w:rPr>
      <w:rFonts w:ascii="Times New Roman" w:eastAsia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paragraph" w:customStyle="1" w:styleId="63">
    <w:name w:val="Основной текст (6)"/>
    <w:basedOn w:val="a"/>
    <w:link w:val="62"/>
    <w:rsid w:val="00E64162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ad">
    <w:name w:val="Îáû÷íûé"/>
    <w:rsid w:val="00E6416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64162"/>
    <w:rPr>
      <w:rFonts w:ascii="Arial" w:eastAsia="Times New Roman" w:hAnsi="Arial" w:cs="Times New Roman"/>
      <w:b/>
      <w:bCs/>
      <w:color w:val="5B9BD5"/>
      <w:sz w:val="26"/>
      <w:szCs w:val="26"/>
    </w:rPr>
  </w:style>
  <w:style w:type="paragraph" w:customStyle="1" w:styleId="-11">
    <w:name w:val="ст-11"/>
    <w:basedOn w:val="a"/>
    <w:rsid w:val="00E64162"/>
    <w:pPr>
      <w:widowControl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1">
    <w:name w:val="Style1"/>
    <w:basedOn w:val="a"/>
    <w:uiPriority w:val="99"/>
    <w:rsid w:val="00E64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E64162"/>
    <w:pPr>
      <w:widowControl w:val="0"/>
      <w:autoSpaceDE w:val="0"/>
      <w:autoSpaceDN w:val="0"/>
      <w:adjustRightInd w:val="0"/>
      <w:spacing w:after="0" w:line="17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basedOn w:val="a0"/>
    <w:uiPriority w:val="99"/>
    <w:rsid w:val="00E64162"/>
    <w:rPr>
      <w:rFonts w:ascii="Times New Roman" w:hAnsi="Times New Roman" w:cs="Times New Roman"/>
      <w:sz w:val="16"/>
      <w:szCs w:val="16"/>
    </w:rPr>
  </w:style>
  <w:style w:type="character" w:customStyle="1" w:styleId="FontStyle44">
    <w:name w:val="Font Style44"/>
    <w:basedOn w:val="a0"/>
    <w:uiPriority w:val="99"/>
    <w:rsid w:val="00E64162"/>
    <w:rPr>
      <w:rFonts w:ascii="Arial" w:hAnsi="Arial" w:cs="Arial"/>
      <w:i/>
      <w:iCs/>
      <w:sz w:val="16"/>
      <w:szCs w:val="16"/>
    </w:rPr>
  </w:style>
  <w:style w:type="paragraph" w:customStyle="1" w:styleId="Style15">
    <w:name w:val="Style15"/>
    <w:basedOn w:val="a"/>
    <w:uiPriority w:val="99"/>
    <w:rsid w:val="00E64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64162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E64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E64162"/>
    <w:rPr>
      <w:rFonts w:ascii="Times New Roman" w:hAnsi="Times New Roman" w:cs="Times New Roman"/>
      <w:spacing w:val="-10"/>
      <w:sz w:val="14"/>
      <w:szCs w:val="14"/>
    </w:rPr>
  </w:style>
  <w:style w:type="character" w:customStyle="1" w:styleId="FontStyle65">
    <w:name w:val="Font Style65"/>
    <w:basedOn w:val="a0"/>
    <w:uiPriority w:val="99"/>
    <w:rsid w:val="00E64162"/>
    <w:rPr>
      <w:rFonts w:ascii="Times New Roman" w:hAnsi="Times New Roman" w:cs="Times New Roman"/>
      <w:sz w:val="16"/>
      <w:szCs w:val="16"/>
    </w:rPr>
  </w:style>
  <w:style w:type="paragraph" w:customStyle="1" w:styleId="Style26">
    <w:name w:val="Style26"/>
    <w:basedOn w:val="a"/>
    <w:uiPriority w:val="99"/>
    <w:rsid w:val="00E64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6">
    <w:name w:val="Font Style66"/>
    <w:basedOn w:val="a0"/>
    <w:uiPriority w:val="99"/>
    <w:rsid w:val="00E64162"/>
    <w:rPr>
      <w:rFonts w:ascii="Times New Roman" w:hAnsi="Times New Roman" w:cs="Times New Roman"/>
      <w:b/>
      <w:bCs/>
      <w:spacing w:val="-10"/>
      <w:sz w:val="12"/>
      <w:szCs w:val="12"/>
    </w:rPr>
  </w:style>
  <w:style w:type="character" w:styleId="ae">
    <w:name w:val="Placeholder Text"/>
    <w:basedOn w:val="a0"/>
    <w:uiPriority w:val="99"/>
    <w:semiHidden/>
    <w:rsid w:val="00E64162"/>
    <w:rPr>
      <w:color w:val="808080"/>
    </w:rPr>
  </w:style>
  <w:style w:type="character" w:customStyle="1" w:styleId="40">
    <w:name w:val="Заголовок 4 Знак"/>
    <w:basedOn w:val="a0"/>
    <w:link w:val="4"/>
    <w:uiPriority w:val="9"/>
    <w:semiHidden/>
    <w:rsid w:val="00E64162"/>
    <w:rPr>
      <w:rFonts w:ascii="Arial" w:eastAsia="Times New Roman" w:hAnsi="Arial" w:cs="Times New Roman"/>
      <w:b/>
      <w:bCs/>
      <w:i/>
      <w:iCs/>
      <w:color w:val="5B9BD5"/>
    </w:rPr>
  </w:style>
  <w:style w:type="character" w:customStyle="1" w:styleId="50">
    <w:name w:val="Заголовок 5 Знак"/>
    <w:basedOn w:val="a0"/>
    <w:link w:val="5"/>
    <w:uiPriority w:val="9"/>
    <w:semiHidden/>
    <w:rsid w:val="00E64162"/>
    <w:rPr>
      <w:rFonts w:ascii="Arial" w:eastAsia="Times New Roman" w:hAnsi="Arial" w:cs="Times New Roman"/>
      <w:color w:val="1F4D78"/>
    </w:rPr>
  </w:style>
  <w:style w:type="character" w:customStyle="1" w:styleId="60">
    <w:name w:val="Заголовок 6 Знак"/>
    <w:basedOn w:val="a0"/>
    <w:link w:val="6"/>
    <w:uiPriority w:val="9"/>
    <w:semiHidden/>
    <w:rsid w:val="00E64162"/>
    <w:rPr>
      <w:rFonts w:ascii="Arial" w:eastAsia="Times New Roman" w:hAnsi="Arial" w:cs="Times New Roman"/>
      <w:i/>
      <w:iCs/>
      <w:color w:val="1F4D78"/>
    </w:rPr>
  </w:style>
  <w:style w:type="character" w:customStyle="1" w:styleId="70">
    <w:name w:val="Заголовок 7 Знак"/>
    <w:basedOn w:val="a0"/>
    <w:link w:val="7"/>
    <w:uiPriority w:val="9"/>
    <w:semiHidden/>
    <w:rsid w:val="00E64162"/>
    <w:rPr>
      <w:rFonts w:ascii="Arial" w:eastAsia="Times New Roman" w:hAnsi="Arial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sid w:val="00E64162"/>
    <w:rPr>
      <w:rFonts w:ascii="Arial" w:eastAsia="Times New Roman" w:hAnsi="Arial" w:cs="Times New Roman"/>
      <w:color w:val="5B9BD5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64162"/>
    <w:rPr>
      <w:rFonts w:ascii="Arial" w:eastAsia="Times New Roman" w:hAnsi="Arial" w:cs="Times New Roman"/>
      <w:i/>
      <w:iCs/>
      <w:color w:val="404040"/>
      <w:sz w:val="20"/>
      <w:szCs w:val="20"/>
    </w:rPr>
  </w:style>
  <w:style w:type="paragraph" w:customStyle="1" w:styleId="15">
    <w:name w:val="Название объекта1"/>
    <w:basedOn w:val="a"/>
    <w:next w:val="a"/>
    <w:uiPriority w:val="35"/>
    <w:semiHidden/>
    <w:unhideWhenUsed/>
    <w:qFormat/>
    <w:rsid w:val="00E64162"/>
    <w:pPr>
      <w:spacing w:line="240" w:lineRule="auto"/>
    </w:pPr>
    <w:rPr>
      <w:rFonts w:eastAsia="Times New Roman"/>
      <w:b/>
      <w:bCs/>
      <w:color w:val="5B9BD5"/>
      <w:sz w:val="18"/>
      <w:szCs w:val="18"/>
    </w:rPr>
  </w:style>
  <w:style w:type="paragraph" w:customStyle="1" w:styleId="16">
    <w:name w:val="Название1"/>
    <w:basedOn w:val="a"/>
    <w:next w:val="a"/>
    <w:uiPriority w:val="10"/>
    <w:qFormat/>
    <w:rsid w:val="00E64162"/>
    <w:pPr>
      <w:pBdr>
        <w:bottom w:val="single" w:sz="8" w:space="4" w:color="5B9BD5"/>
      </w:pBdr>
      <w:spacing w:after="300" w:line="240" w:lineRule="auto"/>
      <w:contextualSpacing/>
    </w:pPr>
    <w:rPr>
      <w:rFonts w:ascii="Arial" w:eastAsia="Times New Roman" w:hAnsi="Arial" w:cs="Times New Roman"/>
      <w:color w:val="323E4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f0"/>
    <w:uiPriority w:val="10"/>
    <w:rsid w:val="00E64162"/>
    <w:rPr>
      <w:rFonts w:ascii="Arial" w:eastAsia="Times New Roman" w:hAnsi="Arial" w:cs="Times New Roman"/>
      <w:color w:val="323E4F"/>
      <w:spacing w:val="5"/>
      <w:kern w:val="28"/>
      <w:sz w:val="52"/>
      <w:szCs w:val="52"/>
    </w:rPr>
  </w:style>
  <w:style w:type="paragraph" w:customStyle="1" w:styleId="17">
    <w:name w:val="Подзаголовок1"/>
    <w:basedOn w:val="a"/>
    <w:next w:val="a"/>
    <w:uiPriority w:val="11"/>
    <w:qFormat/>
    <w:rsid w:val="00E64162"/>
    <w:pPr>
      <w:numPr>
        <w:ilvl w:val="1"/>
      </w:numPr>
    </w:pPr>
    <w:rPr>
      <w:rFonts w:ascii="Arial" w:eastAsia="Times New Roman" w:hAnsi="Arial" w:cs="Times New Roman"/>
      <w:i/>
      <w:iCs/>
      <w:color w:val="5B9BD5"/>
      <w:spacing w:val="15"/>
      <w:sz w:val="24"/>
      <w:szCs w:val="24"/>
    </w:rPr>
  </w:style>
  <w:style w:type="character" w:customStyle="1" w:styleId="af1">
    <w:name w:val="Подзаголовок Знак"/>
    <w:basedOn w:val="a0"/>
    <w:link w:val="af2"/>
    <w:uiPriority w:val="11"/>
    <w:rsid w:val="00E64162"/>
    <w:rPr>
      <w:rFonts w:ascii="Arial" w:eastAsia="Times New Roman" w:hAnsi="Arial" w:cs="Times New Roman"/>
      <w:i/>
      <w:iCs/>
      <w:color w:val="5B9BD5"/>
      <w:spacing w:val="15"/>
      <w:sz w:val="24"/>
      <w:szCs w:val="24"/>
    </w:rPr>
  </w:style>
  <w:style w:type="character" w:styleId="af3">
    <w:name w:val="Strong"/>
    <w:basedOn w:val="a0"/>
    <w:uiPriority w:val="22"/>
    <w:qFormat/>
    <w:rsid w:val="00E64162"/>
    <w:rPr>
      <w:b/>
      <w:bCs/>
    </w:rPr>
  </w:style>
  <w:style w:type="character" w:styleId="af4">
    <w:name w:val="Emphasis"/>
    <w:basedOn w:val="a0"/>
    <w:uiPriority w:val="20"/>
    <w:qFormat/>
    <w:rsid w:val="00E64162"/>
    <w:rPr>
      <w:i/>
      <w:iCs/>
    </w:rPr>
  </w:style>
  <w:style w:type="paragraph" w:styleId="af5">
    <w:name w:val="No Spacing"/>
    <w:uiPriority w:val="1"/>
    <w:qFormat/>
    <w:rsid w:val="00E64162"/>
    <w:pPr>
      <w:spacing w:after="0" w:line="240" w:lineRule="auto"/>
    </w:pPr>
    <w:rPr>
      <w:rFonts w:eastAsia="Times New Roman"/>
    </w:rPr>
  </w:style>
  <w:style w:type="paragraph" w:customStyle="1" w:styleId="211">
    <w:name w:val="Цитата 21"/>
    <w:basedOn w:val="a"/>
    <w:next w:val="a"/>
    <w:uiPriority w:val="29"/>
    <w:qFormat/>
    <w:rsid w:val="00E64162"/>
    <w:rPr>
      <w:rFonts w:eastAsia="Times New Roman"/>
      <w:i/>
      <w:iCs/>
      <w:color w:val="000000"/>
    </w:rPr>
  </w:style>
  <w:style w:type="character" w:customStyle="1" w:styleId="22">
    <w:name w:val="Цитата 2 Знак"/>
    <w:basedOn w:val="a0"/>
    <w:link w:val="23"/>
    <w:uiPriority w:val="29"/>
    <w:rsid w:val="00E64162"/>
    <w:rPr>
      <w:i/>
      <w:iCs/>
      <w:color w:val="000000"/>
    </w:rPr>
  </w:style>
  <w:style w:type="paragraph" w:customStyle="1" w:styleId="18">
    <w:name w:val="Выделенная цитата1"/>
    <w:basedOn w:val="a"/>
    <w:next w:val="a"/>
    <w:uiPriority w:val="30"/>
    <w:qFormat/>
    <w:rsid w:val="00E64162"/>
    <w:pPr>
      <w:pBdr>
        <w:bottom w:val="single" w:sz="4" w:space="4" w:color="5B9BD5"/>
      </w:pBdr>
      <w:spacing w:before="200" w:after="280"/>
      <w:ind w:left="936" w:right="936"/>
    </w:pPr>
    <w:rPr>
      <w:rFonts w:eastAsia="Times New Roman"/>
      <w:b/>
      <w:bCs/>
      <w:i/>
      <w:iCs/>
      <w:color w:val="5B9BD5"/>
    </w:rPr>
  </w:style>
  <w:style w:type="character" w:customStyle="1" w:styleId="af6">
    <w:name w:val="Выделенная цитата Знак"/>
    <w:basedOn w:val="a0"/>
    <w:link w:val="af7"/>
    <w:uiPriority w:val="30"/>
    <w:rsid w:val="00E64162"/>
    <w:rPr>
      <w:b/>
      <w:bCs/>
      <w:i/>
      <w:iCs/>
      <w:color w:val="5B9BD5"/>
    </w:rPr>
  </w:style>
  <w:style w:type="character" w:customStyle="1" w:styleId="19">
    <w:name w:val="Слабое выделение1"/>
    <w:basedOn w:val="a0"/>
    <w:uiPriority w:val="19"/>
    <w:qFormat/>
    <w:rsid w:val="00E64162"/>
    <w:rPr>
      <w:i/>
      <w:iCs/>
      <w:color w:val="808080"/>
    </w:rPr>
  </w:style>
  <w:style w:type="character" w:customStyle="1" w:styleId="1a">
    <w:name w:val="Сильное выделение1"/>
    <w:basedOn w:val="a0"/>
    <w:uiPriority w:val="21"/>
    <w:qFormat/>
    <w:rsid w:val="00E64162"/>
    <w:rPr>
      <w:b/>
      <w:bCs/>
      <w:i/>
      <w:iCs/>
      <w:color w:val="5B9BD5"/>
    </w:rPr>
  </w:style>
  <w:style w:type="character" w:customStyle="1" w:styleId="1b">
    <w:name w:val="Слабая ссылка1"/>
    <w:basedOn w:val="a0"/>
    <w:uiPriority w:val="31"/>
    <w:qFormat/>
    <w:rsid w:val="00E64162"/>
    <w:rPr>
      <w:smallCaps/>
      <w:color w:val="ED7D31"/>
      <w:u w:val="single"/>
    </w:rPr>
  </w:style>
  <w:style w:type="character" w:customStyle="1" w:styleId="1c">
    <w:name w:val="Сильная ссылка1"/>
    <w:basedOn w:val="a0"/>
    <w:uiPriority w:val="32"/>
    <w:qFormat/>
    <w:rsid w:val="00E64162"/>
    <w:rPr>
      <w:b/>
      <w:bCs/>
      <w:smallCaps/>
      <w:color w:val="ED7D31"/>
      <w:spacing w:val="5"/>
      <w:u w:val="single"/>
    </w:rPr>
  </w:style>
  <w:style w:type="character" w:styleId="af8">
    <w:name w:val="Book Title"/>
    <w:basedOn w:val="a0"/>
    <w:uiPriority w:val="33"/>
    <w:qFormat/>
    <w:rsid w:val="00E64162"/>
    <w:rPr>
      <w:b/>
      <w:bCs/>
      <w:smallCaps/>
      <w:spacing w:val="5"/>
    </w:rPr>
  </w:style>
  <w:style w:type="character" w:customStyle="1" w:styleId="11">
    <w:name w:val="Заголовок 1 Знак1"/>
    <w:basedOn w:val="a0"/>
    <w:link w:val="1"/>
    <w:uiPriority w:val="9"/>
    <w:rsid w:val="00E641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9">
    <w:name w:val="TOC Heading"/>
    <w:basedOn w:val="1"/>
    <w:next w:val="a"/>
    <w:uiPriority w:val="39"/>
    <w:semiHidden/>
    <w:unhideWhenUsed/>
    <w:qFormat/>
    <w:rsid w:val="00E64162"/>
    <w:pPr>
      <w:outlineLvl w:val="9"/>
    </w:pPr>
  </w:style>
  <w:style w:type="table" w:customStyle="1" w:styleId="212">
    <w:name w:val="Сетка таблицы21"/>
    <w:basedOn w:val="a1"/>
    <w:next w:val="a3"/>
    <w:uiPriority w:val="59"/>
    <w:rsid w:val="00E6416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">
    <w:name w:val="Iniiaiie"/>
    <w:basedOn w:val="a"/>
    <w:rsid w:val="00E64162"/>
    <w:pPr>
      <w:overflowPunct w:val="0"/>
      <w:autoSpaceDE w:val="0"/>
      <w:autoSpaceDN w:val="0"/>
      <w:adjustRightInd w:val="0"/>
      <w:spacing w:after="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a">
    <w:name w:val="Normal (Web)"/>
    <w:basedOn w:val="a"/>
    <w:uiPriority w:val="99"/>
    <w:unhideWhenUsed/>
    <w:rsid w:val="00E64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11">
    <w:name w:val="Сетка таблицы31"/>
    <w:basedOn w:val="a1"/>
    <w:next w:val="a3"/>
    <w:uiPriority w:val="59"/>
    <w:rsid w:val="00E64162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2">
    <w:name w:val="Заголовок 3 Знак1"/>
    <w:basedOn w:val="a0"/>
    <w:uiPriority w:val="9"/>
    <w:semiHidden/>
    <w:rsid w:val="00E641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13">
    <w:name w:val="Заголовок 2 Знак1"/>
    <w:basedOn w:val="a0"/>
    <w:uiPriority w:val="9"/>
    <w:semiHidden/>
    <w:rsid w:val="00E641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11">
    <w:name w:val="Заголовок 4 Знак1"/>
    <w:basedOn w:val="a0"/>
    <w:uiPriority w:val="9"/>
    <w:semiHidden/>
    <w:rsid w:val="00E641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1">
    <w:name w:val="Заголовок 5 Знак1"/>
    <w:basedOn w:val="a0"/>
    <w:uiPriority w:val="9"/>
    <w:semiHidden/>
    <w:rsid w:val="00E6416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1">
    <w:name w:val="Заголовок 6 Знак1"/>
    <w:basedOn w:val="a0"/>
    <w:uiPriority w:val="9"/>
    <w:semiHidden/>
    <w:rsid w:val="00E6416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E641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E6416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E641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Title"/>
    <w:basedOn w:val="a"/>
    <w:next w:val="a"/>
    <w:link w:val="af"/>
    <w:uiPriority w:val="10"/>
    <w:qFormat/>
    <w:rsid w:val="00E641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Arial" w:eastAsia="Times New Roman" w:hAnsi="Arial" w:cs="Times New Roman"/>
      <w:color w:val="323E4F"/>
      <w:spacing w:val="5"/>
      <w:kern w:val="28"/>
      <w:sz w:val="52"/>
      <w:szCs w:val="52"/>
    </w:rPr>
  </w:style>
  <w:style w:type="character" w:customStyle="1" w:styleId="1d">
    <w:name w:val="Название Знак1"/>
    <w:basedOn w:val="a0"/>
    <w:uiPriority w:val="10"/>
    <w:rsid w:val="00E641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2">
    <w:name w:val="Subtitle"/>
    <w:basedOn w:val="a"/>
    <w:next w:val="a"/>
    <w:link w:val="af1"/>
    <w:uiPriority w:val="11"/>
    <w:qFormat/>
    <w:rsid w:val="00E64162"/>
    <w:pPr>
      <w:numPr>
        <w:ilvl w:val="1"/>
      </w:numPr>
    </w:pPr>
    <w:rPr>
      <w:rFonts w:ascii="Arial" w:eastAsia="Times New Roman" w:hAnsi="Arial" w:cs="Times New Roman"/>
      <w:i/>
      <w:iCs/>
      <w:color w:val="5B9BD5"/>
      <w:spacing w:val="15"/>
      <w:sz w:val="24"/>
      <w:szCs w:val="24"/>
    </w:rPr>
  </w:style>
  <w:style w:type="character" w:customStyle="1" w:styleId="1e">
    <w:name w:val="Подзаголовок Знак1"/>
    <w:basedOn w:val="a0"/>
    <w:uiPriority w:val="11"/>
    <w:rsid w:val="00E641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3">
    <w:name w:val="Quote"/>
    <w:basedOn w:val="a"/>
    <w:next w:val="a"/>
    <w:link w:val="22"/>
    <w:uiPriority w:val="29"/>
    <w:qFormat/>
    <w:rsid w:val="00E64162"/>
    <w:rPr>
      <w:i/>
      <w:iCs/>
      <w:color w:val="000000"/>
    </w:rPr>
  </w:style>
  <w:style w:type="character" w:customStyle="1" w:styleId="214">
    <w:name w:val="Цитата 2 Знак1"/>
    <w:basedOn w:val="a0"/>
    <w:uiPriority w:val="29"/>
    <w:rsid w:val="00E64162"/>
    <w:rPr>
      <w:i/>
      <w:iCs/>
      <w:color w:val="000000" w:themeColor="text1"/>
    </w:rPr>
  </w:style>
  <w:style w:type="paragraph" w:styleId="af7">
    <w:name w:val="Intense Quote"/>
    <w:basedOn w:val="a"/>
    <w:next w:val="a"/>
    <w:link w:val="af6"/>
    <w:uiPriority w:val="30"/>
    <w:qFormat/>
    <w:rsid w:val="00E6416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5B9BD5"/>
    </w:rPr>
  </w:style>
  <w:style w:type="character" w:customStyle="1" w:styleId="1f">
    <w:name w:val="Выделенная цитата Знак1"/>
    <w:basedOn w:val="a0"/>
    <w:uiPriority w:val="30"/>
    <w:rsid w:val="00E64162"/>
    <w:rPr>
      <w:b/>
      <w:bCs/>
      <w:i/>
      <w:iCs/>
      <w:color w:val="4F81BD" w:themeColor="accent1"/>
    </w:rPr>
  </w:style>
  <w:style w:type="character" w:styleId="afb">
    <w:name w:val="Subtle Emphasis"/>
    <w:basedOn w:val="a0"/>
    <w:uiPriority w:val="19"/>
    <w:qFormat/>
    <w:rsid w:val="00E64162"/>
    <w:rPr>
      <w:i/>
      <w:iCs/>
      <w:color w:val="808080" w:themeColor="text1" w:themeTint="7F"/>
    </w:rPr>
  </w:style>
  <w:style w:type="character" w:styleId="afc">
    <w:name w:val="Intense Emphasis"/>
    <w:basedOn w:val="a0"/>
    <w:uiPriority w:val="21"/>
    <w:qFormat/>
    <w:rsid w:val="00E64162"/>
    <w:rPr>
      <w:b/>
      <w:bCs/>
      <w:i/>
      <w:iCs/>
      <w:color w:val="4F81BD" w:themeColor="accent1"/>
    </w:rPr>
  </w:style>
  <w:style w:type="character" w:styleId="afd">
    <w:name w:val="Subtle Reference"/>
    <w:basedOn w:val="a0"/>
    <w:uiPriority w:val="31"/>
    <w:qFormat/>
    <w:rsid w:val="00E64162"/>
    <w:rPr>
      <w:smallCaps/>
      <w:color w:val="C0504D" w:themeColor="accent2"/>
      <w:u w:val="single"/>
    </w:rPr>
  </w:style>
  <w:style w:type="character" w:styleId="afe">
    <w:name w:val="Intense Reference"/>
    <w:basedOn w:val="a0"/>
    <w:uiPriority w:val="32"/>
    <w:qFormat/>
    <w:rsid w:val="00E64162"/>
    <w:rPr>
      <w:b/>
      <w:bCs/>
      <w:smallCaps/>
      <w:color w:val="C0504D" w:themeColor="accent2"/>
      <w:spacing w:val="5"/>
      <w:u w:val="single"/>
    </w:rPr>
  </w:style>
  <w:style w:type="table" w:customStyle="1" w:styleId="320">
    <w:name w:val="Сетка таблицы32"/>
    <w:basedOn w:val="a1"/>
    <w:next w:val="a3"/>
    <w:uiPriority w:val="59"/>
    <w:rsid w:val="00655355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image" Target="media/image144.wmf"/><Relationship Id="rId21" Type="http://schemas.openxmlformats.org/officeDocument/2006/relationships/image" Target="media/image7.wmf"/><Relationship Id="rId63" Type="http://schemas.openxmlformats.org/officeDocument/2006/relationships/oleObject" Target="embeddings/oleObject29.bin"/><Relationship Id="rId159" Type="http://schemas.openxmlformats.org/officeDocument/2006/relationships/image" Target="media/image74.wmf"/><Relationship Id="rId324" Type="http://schemas.openxmlformats.org/officeDocument/2006/relationships/oleObject" Target="embeddings/oleObject160.bin"/><Relationship Id="rId366" Type="http://schemas.openxmlformats.org/officeDocument/2006/relationships/oleObject" Target="embeddings/oleObject180.bin"/><Relationship Id="rId170" Type="http://schemas.openxmlformats.org/officeDocument/2006/relationships/oleObject" Target="embeddings/oleObject83.bin"/><Relationship Id="rId226" Type="http://schemas.openxmlformats.org/officeDocument/2006/relationships/image" Target="media/image106.wmf"/><Relationship Id="rId433" Type="http://schemas.openxmlformats.org/officeDocument/2006/relationships/image" Target="media/image214.wmf"/><Relationship Id="rId268" Type="http://schemas.openxmlformats.org/officeDocument/2006/relationships/image" Target="media/image127.wmf"/><Relationship Id="rId475" Type="http://schemas.openxmlformats.org/officeDocument/2006/relationships/oleObject" Target="embeddings/oleObject232.bin"/><Relationship Id="rId32" Type="http://schemas.openxmlformats.org/officeDocument/2006/relationships/oleObject" Target="embeddings/oleObject12.bin"/><Relationship Id="rId74" Type="http://schemas.openxmlformats.org/officeDocument/2006/relationships/image" Target="media/image32.wmf"/><Relationship Id="rId128" Type="http://schemas.openxmlformats.org/officeDocument/2006/relationships/image" Target="media/image59.wmf"/><Relationship Id="rId335" Type="http://schemas.openxmlformats.org/officeDocument/2006/relationships/oleObject" Target="embeddings/oleObject165.bin"/><Relationship Id="rId377" Type="http://schemas.openxmlformats.org/officeDocument/2006/relationships/image" Target="media/image186.wmf"/><Relationship Id="rId5" Type="http://schemas.openxmlformats.org/officeDocument/2006/relationships/settings" Target="settings.xml"/><Relationship Id="rId181" Type="http://schemas.openxmlformats.org/officeDocument/2006/relationships/image" Target="media/image85.wmf"/><Relationship Id="rId237" Type="http://schemas.openxmlformats.org/officeDocument/2006/relationships/oleObject" Target="embeddings/oleObject118.bin"/><Relationship Id="rId402" Type="http://schemas.openxmlformats.org/officeDocument/2006/relationships/oleObject" Target="embeddings/oleObject196.bin"/><Relationship Id="rId279" Type="http://schemas.openxmlformats.org/officeDocument/2006/relationships/image" Target="media/image132.wmf"/><Relationship Id="rId444" Type="http://schemas.openxmlformats.org/officeDocument/2006/relationships/oleObject" Target="embeddings/oleObject217.bin"/><Relationship Id="rId43" Type="http://schemas.openxmlformats.org/officeDocument/2006/relationships/image" Target="media/image18.wmf"/><Relationship Id="rId139" Type="http://schemas.openxmlformats.org/officeDocument/2006/relationships/oleObject" Target="embeddings/oleObject67.bin"/><Relationship Id="rId290" Type="http://schemas.openxmlformats.org/officeDocument/2006/relationships/oleObject" Target="embeddings/oleObject144.bin"/><Relationship Id="rId304" Type="http://schemas.openxmlformats.org/officeDocument/2006/relationships/oleObject" Target="embeddings/oleObject150.bin"/><Relationship Id="rId346" Type="http://schemas.openxmlformats.org/officeDocument/2006/relationships/image" Target="media/image168.wmf"/><Relationship Id="rId388" Type="http://schemas.openxmlformats.org/officeDocument/2006/relationships/oleObject" Target="embeddings/oleObject189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0.wmf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413" Type="http://schemas.openxmlformats.org/officeDocument/2006/relationships/image" Target="media/image204.wmf"/><Relationship Id="rId248" Type="http://schemas.openxmlformats.org/officeDocument/2006/relationships/image" Target="media/image117.wmf"/><Relationship Id="rId455" Type="http://schemas.openxmlformats.org/officeDocument/2006/relationships/oleObject" Target="embeddings/oleObject222.bin"/><Relationship Id="rId12" Type="http://schemas.openxmlformats.org/officeDocument/2006/relationships/image" Target="media/image3.wmf"/><Relationship Id="rId108" Type="http://schemas.openxmlformats.org/officeDocument/2006/relationships/image" Target="media/image49.wmf"/><Relationship Id="rId315" Type="http://schemas.openxmlformats.org/officeDocument/2006/relationships/image" Target="media/image152.wmf"/><Relationship Id="rId357" Type="http://schemas.openxmlformats.org/officeDocument/2006/relationships/oleObject" Target="embeddings/oleObject176.bin"/><Relationship Id="rId54" Type="http://schemas.openxmlformats.org/officeDocument/2006/relationships/oleObject" Target="embeddings/oleObject24.bin"/><Relationship Id="rId96" Type="http://schemas.openxmlformats.org/officeDocument/2006/relationships/image" Target="media/image43.wmf"/><Relationship Id="rId161" Type="http://schemas.openxmlformats.org/officeDocument/2006/relationships/image" Target="media/image75.wmf"/><Relationship Id="rId217" Type="http://schemas.openxmlformats.org/officeDocument/2006/relationships/oleObject" Target="embeddings/oleObject108.bin"/><Relationship Id="rId399" Type="http://schemas.openxmlformats.org/officeDocument/2006/relationships/image" Target="media/image197.wmf"/><Relationship Id="rId259" Type="http://schemas.openxmlformats.org/officeDocument/2006/relationships/oleObject" Target="embeddings/oleObject129.bin"/><Relationship Id="rId424" Type="http://schemas.openxmlformats.org/officeDocument/2006/relationships/oleObject" Target="embeddings/oleObject207.bin"/><Relationship Id="rId466" Type="http://schemas.openxmlformats.org/officeDocument/2006/relationships/image" Target="media/image231.wmf"/><Relationship Id="rId23" Type="http://schemas.openxmlformats.org/officeDocument/2006/relationships/image" Target="media/image8.wmf"/><Relationship Id="rId119" Type="http://schemas.openxmlformats.org/officeDocument/2006/relationships/oleObject" Target="embeddings/oleObject57.bin"/><Relationship Id="rId270" Type="http://schemas.openxmlformats.org/officeDocument/2006/relationships/image" Target="media/image128.wmf"/><Relationship Id="rId326" Type="http://schemas.openxmlformats.org/officeDocument/2006/relationships/oleObject" Target="embeddings/oleObject161.bin"/><Relationship Id="rId65" Type="http://schemas.openxmlformats.org/officeDocument/2006/relationships/oleObject" Target="embeddings/oleObject30.bin"/><Relationship Id="rId130" Type="http://schemas.openxmlformats.org/officeDocument/2006/relationships/image" Target="media/image60.wmf"/><Relationship Id="rId368" Type="http://schemas.openxmlformats.org/officeDocument/2006/relationships/image" Target="media/image180.wmf"/><Relationship Id="rId172" Type="http://schemas.openxmlformats.org/officeDocument/2006/relationships/oleObject" Target="embeddings/oleObject84.bin"/><Relationship Id="rId228" Type="http://schemas.openxmlformats.org/officeDocument/2006/relationships/image" Target="media/image107.wmf"/><Relationship Id="rId435" Type="http://schemas.openxmlformats.org/officeDocument/2006/relationships/image" Target="media/image215.wmf"/><Relationship Id="rId477" Type="http://schemas.openxmlformats.org/officeDocument/2006/relationships/oleObject" Target="embeddings/oleObject233.bin"/><Relationship Id="rId281" Type="http://schemas.openxmlformats.org/officeDocument/2006/relationships/image" Target="media/image133.wmf"/><Relationship Id="rId337" Type="http://schemas.openxmlformats.org/officeDocument/2006/relationships/oleObject" Target="embeddings/oleObject166.bin"/><Relationship Id="rId34" Type="http://schemas.openxmlformats.org/officeDocument/2006/relationships/oleObject" Target="embeddings/oleObject13.bin"/><Relationship Id="rId55" Type="http://schemas.openxmlformats.org/officeDocument/2006/relationships/image" Target="media/image23.wmf"/><Relationship Id="rId76" Type="http://schemas.openxmlformats.org/officeDocument/2006/relationships/image" Target="media/image33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5.wmf"/><Relationship Id="rId141" Type="http://schemas.openxmlformats.org/officeDocument/2006/relationships/oleObject" Target="embeddings/oleObject68.bin"/><Relationship Id="rId358" Type="http://schemas.openxmlformats.org/officeDocument/2006/relationships/image" Target="media/image174.wmf"/><Relationship Id="rId379" Type="http://schemas.openxmlformats.org/officeDocument/2006/relationships/image" Target="media/image187.wmf"/><Relationship Id="rId7" Type="http://schemas.openxmlformats.org/officeDocument/2006/relationships/footnotes" Target="footnotes.xml"/><Relationship Id="rId162" Type="http://schemas.openxmlformats.org/officeDocument/2006/relationships/oleObject" Target="embeddings/oleObject79.bin"/><Relationship Id="rId183" Type="http://schemas.openxmlformats.org/officeDocument/2006/relationships/image" Target="media/image86.wmf"/><Relationship Id="rId218" Type="http://schemas.openxmlformats.org/officeDocument/2006/relationships/image" Target="media/image102.wmf"/><Relationship Id="rId239" Type="http://schemas.openxmlformats.org/officeDocument/2006/relationships/oleObject" Target="embeddings/oleObject119.bin"/><Relationship Id="rId390" Type="http://schemas.openxmlformats.org/officeDocument/2006/relationships/oleObject" Target="embeddings/oleObject190.bin"/><Relationship Id="rId404" Type="http://schemas.openxmlformats.org/officeDocument/2006/relationships/oleObject" Target="embeddings/oleObject197.bin"/><Relationship Id="rId425" Type="http://schemas.openxmlformats.org/officeDocument/2006/relationships/image" Target="media/image210.wmf"/><Relationship Id="rId446" Type="http://schemas.openxmlformats.org/officeDocument/2006/relationships/oleObject" Target="embeddings/oleObject218.bin"/><Relationship Id="rId467" Type="http://schemas.openxmlformats.org/officeDocument/2006/relationships/oleObject" Target="embeddings/oleObject228.bin"/><Relationship Id="rId250" Type="http://schemas.openxmlformats.org/officeDocument/2006/relationships/image" Target="media/image118.wmf"/><Relationship Id="rId271" Type="http://schemas.openxmlformats.org/officeDocument/2006/relationships/oleObject" Target="embeddings/oleObject135.bin"/><Relationship Id="rId292" Type="http://schemas.openxmlformats.org/officeDocument/2006/relationships/image" Target="media/image140.wmf"/><Relationship Id="rId306" Type="http://schemas.openxmlformats.org/officeDocument/2006/relationships/oleObject" Target="embeddings/oleObject151.bin"/><Relationship Id="rId24" Type="http://schemas.openxmlformats.org/officeDocument/2006/relationships/oleObject" Target="embeddings/oleObject8.bin"/><Relationship Id="rId45" Type="http://schemas.openxmlformats.org/officeDocument/2006/relationships/image" Target="media/image19.wmf"/><Relationship Id="rId66" Type="http://schemas.openxmlformats.org/officeDocument/2006/relationships/image" Target="media/image28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0.wmf"/><Relationship Id="rId131" Type="http://schemas.openxmlformats.org/officeDocument/2006/relationships/oleObject" Target="embeddings/oleObject63.bin"/><Relationship Id="rId327" Type="http://schemas.openxmlformats.org/officeDocument/2006/relationships/image" Target="media/image158.wmf"/><Relationship Id="rId348" Type="http://schemas.openxmlformats.org/officeDocument/2006/relationships/image" Target="media/image169.wmf"/><Relationship Id="rId369" Type="http://schemas.openxmlformats.org/officeDocument/2006/relationships/oleObject" Target="embeddings/oleObject181.bin"/><Relationship Id="rId152" Type="http://schemas.openxmlformats.org/officeDocument/2006/relationships/oleObject" Target="embeddings/oleObject74.bin"/><Relationship Id="rId173" Type="http://schemas.openxmlformats.org/officeDocument/2006/relationships/image" Target="media/image81.wmf"/><Relationship Id="rId194" Type="http://schemas.openxmlformats.org/officeDocument/2006/relationships/oleObject" Target="embeddings/oleObject96.bin"/><Relationship Id="rId208" Type="http://schemas.openxmlformats.org/officeDocument/2006/relationships/oleObject" Target="embeddings/oleObject103.bin"/><Relationship Id="rId229" Type="http://schemas.openxmlformats.org/officeDocument/2006/relationships/oleObject" Target="embeddings/oleObject114.bin"/><Relationship Id="rId380" Type="http://schemas.openxmlformats.org/officeDocument/2006/relationships/oleObject" Target="embeddings/oleObject185.bin"/><Relationship Id="rId415" Type="http://schemas.openxmlformats.org/officeDocument/2006/relationships/image" Target="media/image205.wmf"/><Relationship Id="rId436" Type="http://schemas.openxmlformats.org/officeDocument/2006/relationships/oleObject" Target="embeddings/oleObject213.bin"/><Relationship Id="rId457" Type="http://schemas.openxmlformats.org/officeDocument/2006/relationships/oleObject" Target="embeddings/oleObject223.bin"/><Relationship Id="rId240" Type="http://schemas.openxmlformats.org/officeDocument/2006/relationships/image" Target="media/image113.wmf"/><Relationship Id="rId261" Type="http://schemas.openxmlformats.org/officeDocument/2006/relationships/oleObject" Target="embeddings/oleObject130.bin"/><Relationship Id="rId478" Type="http://schemas.openxmlformats.org/officeDocument/2006/relationships/image" Target="media/image237.wmf"/><Relationship Id="rId14" Type="http://schemas.openxmlformats.org/officeDocument/2006/relationships/image" Target="media/image4.wmf"/><Relationship Id="rId35" Type="http://schemas.openxmlformats.org/officeDocument/2006/relationships/image" Target="media/image14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5.wmf"/><Relationship Id="rId282" Type="http://schemas.openxmlformats.org/officeDocument/2006/relationships/oleObject" Target="embeddings/oleObject141.bin"/><Relationship Id="rId317" Type="http://schemas.openxmlformats.org/officeDocument/2006/relationships/image" Target="media/image153.wmf"/><Relationship Id="rId338" Type="http://schemas.openxmlformats.org/officeDocument/2006/relationships/image" Target="media/image164.wmf"/><Relationship Id="rId359" Type="http://schemas.openxmlformats.org/officeDocument/2006/relationships/oleObject" Target="embeddings/oleObject177.bin"/><Relationship Id="rId8" Type="http://schemas.openxmlformats.org/officeDocument/2006/relationships/endnotes" Target="endnotes.xml"/><Relationship Id="rId98" Type="http://schemas.openxmlformats.org/officeDocument/2006/relationships/image" Target="media/image44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6.wmf"/><Relationship Id="rId163" Type="http://schemas.openxmlformats.org/officeDocument/2006/relationships/image" Target="media/image76.wmf"/><Relationship Id="rId184" Type="http://schemas.openxmlformats.org/officeDocument/2006/relationships/oleObject" Target="embeddings/oleObject90.bin"/><Relationship Id="rId219" Type="http://schemas.openxmlformats.org/officeDocument/2006/relationships/oleObject" Target="embeddings/oleObject109.bin"/><Relationship Id="rId370" Type="http://schemas.openxmlformats.org/officeDocument/2006/relationships/image" Target="media/image181.png"/><Relationship Id="rId391" Type="http://schemas.openxmlformats.org/officeDocument/2006/relationships/image" Target="media/image193.wmf"/><Relationship Id="rId405" Type="http://schemas.openxmlformats.org/officeDocument/2006/relationships/image" Target="media/image200.wmf"/><Relationship Id="rId426" Type="http://schemas.openxmlformats.org/officeDocument/2006/relationships/oleObject" Target="embeddings/oleObject208.bin"/><Relationship Id="rId447" Type="http://schemas.openxmlformats.org/officeDocument/2006/relationships/image" Target="media/image221.png"/><Relationship Id="rId230" Type="http://schemas.openxmlformats.org/officeDocument/2006/relationships/image" Target="media/image108.wmf"/><Relationship Id="rId251" Type="http://schemas.openxmlformats.org/officeDocument/2006/relationships/oleObject" Target="embeddings/oleObject125.bin"/><Relationship Id="rId468" Type="http://schemas.openxmlformats.org/officeDocument/2006/relationships/image" Target="media/image232.wmf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31.bin"/><Relationship Id="rId272" Type="http://schemas.openxmlformats.org/officeDocument/2006/relationships/image" Target="media/image129.wmf"/><Relationship Id="rId293" Type="http://schemas.openxmlformats.org/officeDocument/2006/relationships/oleObject" Target="embeddings/oleObject145.bin"/><Relationship Id="rId307" Type="http://schemas.openxmlformats.org/officeDocument/2006/relationships/image" Target="media/image148.wmf"/><Relationship Id="rId328" Type="http://schemas.openxmlformats.org/officeDocument/2006/relationships/oleObject" Target="embeddings/oleObject162.bin"/><Relationship Id="rId349" Type="http://schemas.openxmlformats.org/officeDocument/2006/relationships/oleObject" Target="embeddings/oleObject172.bin"/><Relationship Id="rId88" Type="http://schemas.openxmlformats.org/officeDocument/2006/relationships/image" Target="media/image39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1.wmf"/><Relationship Id="rId153" Type="http://schemas.openxmlformats.org/officeDocument/2006/relationships/image" Target="media/image71.wmf"/><Relationship Id="rId174" Type="http://schemas.openxmlformats.org/officeDocument/2006/relationships/oleObject" Target="embeddings/oleObject85.bin"/><Relationship Id="rId195" Type="http://schemas.openxmlformats.org/officeDocument/2006/relationships/image" Target="media/image91.wmf"/><Relationship Id="rId209" Type="http://schemas.openxmlformats.org/officeDocument/2006/relationships/image" Target="media/image98.wmf"/><Relationship Id="rId360" Type="http://schemas.openxmlformats.org/officeDocument/2006/relationships/image" Target="media/image175.png"/><Relationship Id="rId381" Type="http://schemas.openxmlformats.org/officeDocument/2006/relationships/image" Target="media/image188.wmf"/><Relationship Id="rId416" Type="http://schemas.openxmlformats.org/officeDocument/2006/relationships/oleObject" Target="embeddings/oleObject203.bin"/><Relationship Id="rId220" Type="http://schemas.openxmlformats.org/officeDocument/2006/relationships/image" Target="media/image103.wmf"/><Relationship Id="rId241" Type="http://schemas.openxmlformats.org/officeDocument/2006/relationships/oleObject" Target="embeddings/oleObject120.bin"/><Relationship Id="rId437" Type="http://schemas.openxmlformats.org/officeDocument/2006/relationships/image" Target="media/image216.wmf"/><Relationship Id="rId458" Type="http://schemas.openxmlformats.org/officeDocument/2006/relationships/image" Target="media/image227.wmf"/><Relationship Id="rId479" Type="http://schemas.openxmlformats.org/officeDocument/2006/relationships/oleObject" Target="embeddings/oleObject234.bin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4.bin"/><Relationship Id="rId57" Type="http://schemas.openxmlformats.org/officeDocument/2006/relationships/image" Target="media/image24.wmf"/><Relationship Id="rId262" Type="http://schemas.openxmlformats.org/officeDocument/2006/relationships/image" Target="media/image124.wmf"/><Relationship Id="rId283" Type="http://schemas.openxmlformats.org/officeDocument/2006/relationships/image" Target="media/image134.wmf"/><Relationship Id="rId318" Type="http://schemas.openxmlformats.org/officeDocument/2006/relationships/oleObject" Target="embeddings/oleObject157.bin"/><Relationship Id="rId339" Type="http://schemas.openxmlformats.org/officeDocument/2006/relationships/oleObject" Target="embeddings/oleObject167.bin"/><Relationship Id="rId78" Type="http://schemas.openxmlformats.org/officeDocument/2006/relationships/image" Target="media/image34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6.wmf"/><Relationship Id="rId143" Type="http://schemas.openxmlformats.org/officeDocument/2006/relationships/oleObject" Target="embeddings/oleObject69.bin"/><Relationship Id="rId164" Type="http://schemas.openxmlformats.org/officeDocument/2006/relationships/oleObject" Target="embeddings/oleObject80.bin"/><Relationship Id="rId185" Type="http://schemas.openxmlformats.org/officeDocument/2006/relationships/image" Target="media/image87.wmf"/><Relationship Id="rId350" Type="http://schemas.openxmlformats.org/officeDocument/2006/relationships/image" Target="media/image170.wmf"/><Relationship Id="rId371" Type="http://schemas.openxmlformats.org/officeDocument/2006/relationships/image" Target="media/image182.png"/><Relationship Id="rId406" Type="http://schemas.openxmlformats.org/officeDocument/2006/relationships/oleObject" Target="embeddings/oleObject198.bin"/><Relationship Id="rId9" Type="http://schemas.openxmlformats.org/officeDocument/2006/relationships/image" Target="media/image1.png"/><Relationship Id="rId210" Type="http://schemas.openxmlformats.org/officeDocument/2006/relationships/oleObject" Target="embeddings/oleObject104.bin"/><Relationship Id="rId392" Type="http://schemas.openxmlformats.org/officeDocument/2006/relationships/oleObject" Target="embeddings/oleObject191.bin"/><Relationship Id="rId427" Type="http://schemas.openxmlformats.org/officeDocument/2006/relationships/image" Target="media/image211.wmf"/><Relationship Id="rId448" Type="http://schemas.openxmlformats.org/officeDocument/2006/relationships/image" Target="media/image222.emf"/><Relationship Id="rId469" Type="http://schemas.openxmlformats.org/officeDocument/2006/relationships/oleObject" Target="embeddings/oleObject229.bin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5.bin"/><Relationship Id="rId252" Type="http://schemas.openxmlformats.org/officeDocument/2006/relationships/image" Target="media/image119.wmf"/><Relationship Id="rId273" Type="http://schemas.openxmlformats.org/officeDocument/2006/relationships/oleObject" Target="embeddings/oleObject136.bin"/><Relationship Id="rId294" Type="http://schemas.openxmlformats.org/officeDocument/2006/relationships/image" Target="media/image141.png"/><Relationship Id="rId308" Type="http://schemas.openxmlformats.org/officeDocument/2006/relationships/oleObject" Target="embeddings/oleObject152.bin"/><Relationship Id="rId329" Type="http://schemas.openxmlformats.org/officeDocument/2006/relationships/image" Target="media/image159.wmf"/><Relationship Id="rId480" Type="http://schemas.openxmlformats.org/officeDocument/2006/relationships/header" Target="header1.xml"/><Relationship Id="rId47" Type="http://schemas.openxmlformats.org/officeDocument/2006/relationships/image" Target="media/image20.wmf"/><Relationship Id="rId68" Type="http://schemas.openxmlformats.org/officeDocument/2006/relationships/image" Target="media/image29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1.wmf"/><Relationship Id="rId133" Type="http://schemas.openxmlformats.org/officeDocument/2006/relationships/oleObject" Target="embeddings/oleObject64.bin"/><Relationship Id="rId154" Type="http://schemas.openxmlformats.org/officeDocument/2006/relationships/oleObject" Target="embeddings/oleObject75.bin"/><Relationship Id="rId175" Type="http://schemas.openxmlformats.org/officeDocument/2006/relationships/image" Target="media/image82.wmf"/><Relationship Id="rId340" Type="http://schemas.openxmlformats.org/officeDocument/2006/relationships/image" Target="media/image165.wmf"/><Relationship Id="rId361" Type="http://schemas.openxmlformats.org/officeDocument/2006/relationships/image" Target="media/image176.wmf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382" Type="http://schemas.openxmlformats.org/officeDocument/2006/relationships/oleObject" Target="embeddings/oleObject186.bin"/><Relationship Id="rId417" Type="http://schemas.openxmlformats.org/officeDocument/2006/relationships/image" Target="media/image206.wmf"/><Relationship Id="rId438" Type="http://schemas.openxmlformats.org/officeDocument/2006/relationships/oleObject" Target="embeddings/oleObject214.bin"/><Relationship Id="rId459" Type="http://schemas.openxmlformats.org/officeDocument/2006/relationships/oleObject" Target="embeddings/oleObject224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10.bin"/><Relationship Id="rId242" Type="http://schemas.openxmlformats.org/officeDocument/2006/relationships/image" Target="media/image114.wmf"/><Relationship Id="rId263" Type="http://schemas.openxmlformats.org/officeDocument/2006/relationships/oleObject" Target="embeddings/oleObject131.bin"/><Relationship Id="rId284" Type="http://schemas.openxmlformats.org/officeDocument/2006/relationships/oleObject" Target="embeddings/oleObject142.bin"/><Relationship Id="rId319" Type="http://schemas.openxmlformats.org/officeDocument/2006/relationships/image" Target="media/image154.wmf"/><Relationship Id="rId470" Type="http://schemas.openxmlformats.org/officeDocument/2006/relationships/image" Target="media/image233.wmf"/><Relationship Id="rId37" Type="http://schemas.openxmlformats.org/officeDocument/2006/relationships/image" Target="media/image15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67.wmf"/><Relationship Id="rId330" Type="http://schemas.openxmlformats.org/officeDocument/2006/relationships/oleObject" Target="embeddings/oleObject163.bin"/><Relationship Id="rId90" Type="http://schemas.openxmlformats.org/officeDocument/2006/relationships/image" Target="media/image40.wmf"/><Relationship Id="rId165" Type="http://schemas.openxmlformats.org/officeDocument/2006/relationships/image" Target="media/image77.wmf"/><Relationship Id="rId186" Type="http://schemas.openxmlformats.org/officeDocument/2006/relationships/oleObject" Target="embeddings/oleObject91.bin"/><Relationship Id="rId351" Type="http://schemas.openxmlformats.org/officeDocument/2006/relationships/oleObject" Target="embeddings/oleObject173.bin"/><Relationship Id="rId372" Type="http://schemas.openxmlformats.org/officeDocument/2006/relationships/image" Target="media/image183.wmf"/><Relationship Id="rId393" Type="http://schemas.openxmlformats.org/officeDocument/2006/relationships/image" Target="media/image194.wmf"/><Relationship Id="rId407" Type="http://schemas.openxmlformats.org/officeDocument/2006/relationships/image" Target="media/image201.wmf"/><Relationship Id="rId428" Type="http://schemas.openxmlformats.org/officeDocument/2006/relationships/oleObject" Target="embeddings/oleObject209.bin"/><Relationship Id="rId449" Type="http://schemas.openxmlformats.org/officeDocument/2006/relationships/oleObject" Target="embeddings/oleObject219.bin"/><Relationship Id="rId211" Type="http://schemas.openxmlformats.org/officeDocument/2006/relationships/oleObject" Target="embeddings/oleObject105.bin"/><Relationship Id="rId232" Type="http://schemas.openxmlformats.org/officeDocument/2006/relationships/image" Target="media/image109.wmf"/><Relationship Id="rId253" Type="http://schemas.openxmlformats.org/officeDocument/2006/relationships/oleObject" Target="embeddings/oleObject126.bin"/><Relationship Id="rId274" Type="http://schemas.openxmlformats.org/officeDocument/2006/relationships/image" Target="media/image130.wmf"/><Relationship Id="rId295" Type="http://schemas.openxmlformats.org/officeDocument/2006/relationships/image" Target="media/image142.wmf"/><Relationship Id="rId309" Type="http://schemas.openxmlformats.org/officeDocument/2006/relationships/image" Target="media/image149.wmf"/><Relationship Id="rId460" Type="http://schemas.openxmlformats.org/officeDocument/2006/relationships/image" Target="media/image228.wmf"/><Relationship Id="rId481" Type="http://schemas.openxmlformats.org/officeDocument/2006/relationships/fontTable" Target="fontTable.xml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2.wmf"/><Relationship Id="rId320" Type="http://schemas.openxmlformats.org/officeDocument/2006/relationships/oleObject" Target="embeddings/oleObject158.bin"/><Relationship Id="rId80" Type="http://schemas.openxmlformats.org/officeDocument/2006/relationships/image" Target="media/image35.wmf"/><Relationship Id="rId155" Type="http://schemas.openxmlformats.org/officeDocument/2006/relationships/image" Target="media/image72.wmf"/><Relationship Id="rId176" Type="http://schemas.openxmlformats.org/officeDocument/2006/relationships/oleObject" Target="embeddings/oleObject86.bin"/><Relationship Id="rId197" Type="http://schemas.openxmlformats.org/officeDocument/2006/relationships/image" Target="media/image92.wmf"/><Relationship Id="rId341" Type="http://schemas.openxmlformats.org/officeDocument/2006/relationships/oleObject" Target="embeddings/oleObject168.bin"/><Relationship Id="rId362" Type="http://schemas.openxmlformats.org/officeDocument/2006/relationships/oleObject" Target="embeddings/oleObject178.bin"/><Relationship Id="rId383" Type="http://schemas.openxmlformats.org/officeDocument/2006/relationships/image" Target="media/image189.wmf"/><Relationship Id="rId418" Type="http://schemas.openxmlformats.org/officeDocument/2006/relationships/oleObject" Target="embeddings/oleObject204.bin"/><Relationship Id="rId439" Type="http://schemas.openxmlformats.org/officeDocument/2006/relationships/image" Target="media/image217.wmf"/><Relationship Id="rId201" Type="http://schemas.openxmlformats.org/officeDocument/2006/relationships/image" Target="media/image94.wmf"/><Relationship Id="rId222" Type="http://schemas.openxmlformats.org/officeDocument/2006/relationships/image" Target="media/image104.wmf"/><Relationship Id="rId243" Type="http://schemas.openxmlformats.org/officeDocument/2006/relationships/oleObject" Target="embeddings/oleObject121.bin"/><Relationship Id="rId264" Type="http://schemas.openxmlformats.org/officeDocument/2006/relationships/image" Target="media/image125.wmf"/><Relationship Id="rId285" Type="http://schemas.openxmlformats.org/officeDocument/2006/relationships/image" Target="media/image135.png"/><Relationship Id="rId450" Type="http://schemas.openxmlformats.org/officeDocument/2006/relationships/image" Target="media/image223.emf"/><Relationship Id="rId471" Type="http://schemas.openxmlformats.org/officeDocument/2006/relationships/oleObject" Target="embeddings/oleObject230.bin"/><Relationship Id="rId17" Type="http://schemas.openxmlformats.org/officeDocument/2006/relationships/oleObject" Target="embeddings/oleObject4.bin"/><Relationship Id="rId38" Type="http://schemas.openxmlformats.org/officeDocument/2006/relationships/oleObject" Target="embeddings/oleObject15.bin"/><Relationship Id="rId59" Type="http://schemas.openxmlformats.org/officeDocument/2006/relationships/image" Target="media/image25.wmf"/><Relationship Id="rId103" Type="http://schemas.openxmlformats.org/officeDocument/2006/relationships/oleObject" Target="embeddings/oleObject49.bin"/><Relationship Id="rId124" Type="http://schemas.openxmlformats.org/officeDocument/2006/relationships/image" Target="media/image57.wmf"/><Relationship Id="rId310" Type="http://schemas.openxmlformats.org/officeDocument/2006/relationships/oleObject" Target="embeddings/oleObject153.bin"/><Relationship Id="rId70" Type="http://schemas.openxmlformats.org/officeDocument/2006/relationships/image" Target="media/image30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oleObject" Target="embeddings/oleObject81.bin"/><Relationship Id="rId187" Type="http://schemas.openxmlformats.org/officeDocument/2006/relationships/image" Target="media/image88.wmf"/><Relationship Id="rId331" Type="http://schemas.openxmlformats.org/officeDocument/2006/relationships/image" Target="media/image160.png"/><Relationship Id="rId352" Type="http://schemas.openxmlformats.org/officeDocument/2006/relationships/image" Target="media/image171.wmf"/><Relationship Id="rId373" Type="http://schemas.openxmlformats.org/officeDocument/2006/relationships/oleObject" Target="embeddings/oleObject182.bin"/><Relationship Id="rId394" Type="http://schemas.openxmlformats.org/officeDocument/2006/relationships/oleObject" Target="embeddings/oleObject192.bin"/><Relationship Id="rId408" Type="http://schemas.openxmlformats.org/officeDocument/2006/relationships/oleObject" Target="embeddings/oleObject199.bin"/><Relationship Id="rId429" Type="http://schemas.openxmlformats.org/officeDocument/2006/relationships/image" Target="media/image212.wmf"/><Relationship Id="rId1" Type="http://schemas.openxmlformats.org/officeDocument/2006/relationships/customXml" Target="../customXml/item1.xml"/><Relationship Id="rId212" Type="http://schemas.openxmlformats.org/officeDocument/2006/relationships/image" Target="media/image99.wmf"/><Relationship Id="rId233" Type="http://schemas.openxmlformats.org/officeDocument/2006/relationships/oleObject" Target="embeddings/oleObject116.bin"/><Relationship Id="rId254" Type="http://schemas.openxmlformats.org/officeDocument/2006/relationships/image" Target="media/image120.wmf"/><Relationship Id="rId440" Type="http://schemas.openxmlformats.org/officeDocument/2006/relationships/oleObject" Target="embeddings/oleObject215.bin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2.wmf"/><Relationship Id="rId275" Type="http://schemas.openxmlformats.org/officeDocument/2006/relationships/oleObject" Target="embeddings/oleObject137.bin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461" Type="http://schemas.openxmlformats.org/officeDocument/2006/relationships/oleObject" Target="embeddings/oleObject225.bin"/><Relationship Id="rId482" Type="http://schemas.openxmlformats.org/officeDocument/2006/relationships/theme" Target="theme/theme1.xml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oleObject" Target="embeddings/oleObject76.bin"/><Relationship Id="rId177" Type="http://schemas.openxmlformats.org/officeDocument/2006/relationships/image" Target="media/image83.wmf"/><Relationship Id="rId198" Type="http://schemas.openxmlformats.org/officeDocument/2006/relationships/oleObject" Target="embeddings/oleObject98.bin"/><Relationship Id="rId321" Type="http://schemas.openxmlformats.org/officeDocument/2006/relationships/image" Target="media/image155.wmf"/><Relationship Id="rId342" Type="http://schemas.openxmlformats.org/officeDocument/2006/relationships/image" Target="media/image166.wmf"/><Relationship Id="rId363" Type="http://schemas.openxmlformats.org/officeDocument/2006/relationships/image" Target="media/image177.wmf"/><Relationship Id="rId384" Type="http://schemas.openxmlformats.org/officeDocument/2006/relationships/oleObject" Target="embeddings/oleObject187.bin"/><Relationship Id="rId419" Type="http://schemas.openxmlformats.org/officeDocument/2006/relationships/image" Target="media/image207.wmf"/><Relationship Id="rId202" Type="http://schemas.openxmlformats.org/officeDocument/2006/relationships/oleObject" Target="embeddings/oleObject100.bin"/><Relationship Id="rId223" Type="http://schemas.openxmlformats.org/officeDocument/2006/relationships/oleObject" Target="embeddings/oleObject111.bin"/><Relationship Id="rId244" Type="http://schemas.openxmlformats.org/officeDocument/2006/relationships/image" Target="media/image115.wmf"/><Relationship Id="rId430" Type="http://schemas.openxmlformats.org/officeDocument/2006/relationships/oleObject" Target="embeddings/oleObject210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265" Type="http://schemas.openxmlformats.org/officeDocument/2006/relationships/oleObject" Target="embeddings/oleObject132.bin"/><Relationship Id="rId286" Type="http://schemas.openxmlformats.org/officeDocument/2006/relationships/image" Target="media/image136.wmf"/><Relationship Id="rId451" Type="http://schemas.openxmlformats.org/officeDocument/2006/relationships/oleObject" Target="embeddings/oleObject220.bin"/><Relationship Id="rId472" Type="http://schemas.openxmlformats.org/officeDocument/2006/relationships/image" Target="media/image234.wmf"/><Relationship Id="rId50" Type="http://schemas.openxmlformats.org/officeDocument/2006/relationships/image" Target="media/image21.wmf"/><Relationship Id="rId104" Type="http://schemas.openxmlformats.org/officeDocument/2006/relationships/image" Target="media/image47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68.wmf"/><Relationship Id="rId167" Type="http://schemas.openxmlformats.org/officeDocument/2006/relationships/image" Target="media/image78.wmf"/><Relationship Id="rId188" Type="http://schemas.openxmlformats.org/officeDocument/2006/relationships/oleObject" Target="embeddings/oleObject92.bin"/><Relationship Id="rId311" Type="http://schemas.openxmlformats.org/officeDocument/2006/relationships/image" Target="media/image150.wmf"/><Relationship Id="rId332" Type="http://schemas.openxmlformats.org/officeDocument/2006/relationships/image" Target="media/image161.wmf"/><Relationship Id="rId353" Type="http://schemas.openxmlformats.org/officeDocument/2006/relationships/oleObject" Target="embeddings/oleObject174.bin"/><Relationship Id="rId374" Type="http://schemas.openxmlformats.org/officeDocument/2006/relationships/image" Target="media/image184.wmf"/><Relationship Id="rId395" Type="http://schemas.openxmlformats.org/officeDocument/2006/relationships/image" Target="media/image195.wmf"/><Relationship Id="rId409" Type="http://schemas.openxmlformats.org/officeDocument/2006/relationships/image" Target="media/image202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1.wmf"/><Relationship Id="rId213" Type="http://schemas.openxmlformats.org/officeDocument/2006/relationships/oleObject" Target="embeddings/oleObject106.bin"/><Relationship Id="rId234" Type="http://schemas.openxmlformats.org/officeDocument/2006/relationships/image" Target="media/image110.wmf"/><Relationship Id="rId420" Type="http://schemas.openxmlformats.org/officeDocument/2006/relationships/oleObject" Target="embeddings/oleObject205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oleObject" Target="embeddings/oleObject127.bin"/><Relationship Id="rId276" Type="http://schemas.openxmlformats.org/officeDocument/2006/relationships/image" Target="media/image131.wmf"/><Relationship Id="rId297" Type="http://schemas.openxmlformats.org/officeDocument/2006/relationships/image" Target="media/image143.wmf"/><Relationship Id="rId441" Type="http://schemas.openxmlformats.org/officeDocument/2006/relationships/image" Target="media/image218.wmf"/><Relationship Id="rId462" Type="http://schemas.openxmlformats.org/officeDocument/2006/relationships/image" Target="media/image229.wmf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55.bin"/><Relationship Id="rId136" Type="http://schemas.openxmlformats.org/officeDocument/2006/relationships/image" Target="media/image63.wmf"/><Relationship Id="rId157" Type="http://schemas.openxmlformats.org/officeDocument/2006/relationships/image" Target="media/image73.wmf"/><Relationship Id="rId178" Type="http://schemas.openxmlformats.org/officeDocument/2006/relationships/oleObject" Target="embeddings/oleObject87.bin"/><Relationship Id="rId301" Type="http://schemas.openxmlformats.org/officeDocument/2006/relationships/image" Target="media/image145.wmf"/><Relationship Id="rId322" Type="http://schemas.openxmlformats.org/officeDocument/2006/relationships/oleObject" Target="embeddings/oleObject159.bin"/><Relationship Id="rId343" Type="http://schemas.openxmlformats.org/officeDocument/2006/relationships/oleObject" Target="embeddings/oleObject169.bin"/><Relationship Id="rId364" Type="http://schemas.openxmlformats.org/officeDocument/2006/relationships/oleObject" Target="embeddings/oleObject179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6.wmf"/><Relationship Id="rId199" Type="http://schemas.openxmlformats.org/officeDocument/2006/relationships/image" Target="media/image93.wmf"/><Relationship Id="rId203" Type="http://schemas.openxmlformats.org/officeDocument/2006/relationships/image" Target="media/image95.wmf"/><Relationship Id="rId385" Type="http://schemas.openxmlformats.org/officeDocument/2006/relationships/image" Target="media/image190.wmf"/><Relationship Id="rId19" Type="http://schemas.openxmlformats.org/officeDocument/2006/relationships/oleObject" Target="embeddings/oleObject5.bin"/><Relationship Id="rId224" Type="http://schemas.openxmlformats.org/officeDocument/2006/relationships/image" Target="media/image105.wmf"/><Relationship Id="rId245" Type="http://schemas.openxmlformats.org/officeDocument/2006/relationships/oleObject" Target="embeddings/oleObject122.bin"/><Relationship Id="rId266" Type="http://schemas.openxmlformats.org/officeDocument/2006/relationships/image" Target="media/image126.wmf"/><Relationship Id="rId287" Type="http://schemas.openxmlformats.org/officeDocument/2006/relationships/oleObject" Target="embeddings/oleObject143.bin"/><Relationship Id="rId410" Type="http://schemas.openxmlformats.org/officeDocument/2006/relationships/oleObject" Target="embeddings/oleObject200.bin"/><Relationship Id="rId431" Type="http://schemas.openxmlformats.org/officeDocument/2006/relationships/image" Target="media/image213.wmf"/><Relationship Id="rId452" Type="http://schemas.openxmlformats.org/officeDocument/2006/relationships/image" Target="media/image224.emf"/><Relationship Id="rId473" Type="http://schemas.openxmlformats.org/officeDocument/2006/relationships/oleObject" Target="embeddings/oleObject231.bin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50.bin"/><Relationship Id="rId126" Type="http://schemas.openxmlformats.org/officeDocument/2006/relationships/image" Target="media/image58.wmf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82.bin"/><Relationship Id="rId312" Type="http://schemas.openxmlformats.org/officeDocument/2006/relationships/oleObject" Target="embeddings/oleObject154.bin"/><Relationship Id="rId333" Type="http://schemas.openxmlformats.org/officeDocument/2006/relationships/oleObject" Target="embeddings/oleObject164.bin"/><Relationship Id="rId354" Type="http://schemas.openxmlformats.org/officeDocument/2006/relationships/image" Target="media/image17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1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3.bin"/><Relationship Id="rId375" Type="http://schemas.openxmlformats.org/officeDocument/2006/relationships/oleObject" Target="embeddings/oleObject183.bin"/><Relationship Id="rId396" Type="http://schemas.openxmlformats.org/officeDocument/2006/relationships/oleObject" Target="embeddings/oleObject193.bin"/><Relationship Id="rId3" Type="http://schemas.openxmlformats.org/officeDocument/2006/relationships/styles" Target="styles.xml"/><Relationship Id="rId214" Type="http://schemas.openxmlformats.org/officeDocument/2006/relationships/image" Target="media/image100.wmf"/><Relationship Id="rId235" Type="http://schemas.openxmlformats.org/officeDocument/2006/relationships/oleObject" Target="embeddings/oleObject117.bin"/><Relationship Id="rId256" Type="http://schemas.openxmlformats.org/officeDocument/2006/relationships/image" Target="media/image121.wmf"/><Relationship Id="rId277" Type="http://schemas.openxmlformats.org/officeDocument/2006/relationships/oleObject" Target="embeddings/oleObject138.bin"/><Relationship Id="rId298" Type="http://schemas.openxmlformats.org/officeDocument/2006/relationships/oleObject" Target="embeddings/oleObject147.bin"/><Relationship Id="rId400" Type="http://schemas.openxmlformats.org/officeDocument/2006/relationships/oleObject" Target="embeddings/oleObject195.bin"/><Relationship Id="rId421" Type="http://schemas.openxmlformats.org/officeDocument/2006/relationships/image" Target="media/image208.wmf"/><Relationship Id="rId442" Type="http://schemas.openxmlformats.org/officeDocument/2006/relationships/oleObject" Target="embeddings/oleObject216.bin"/><Relationship Id="rId463" Type="http://schemas.openxmlformats.org/officeDocument/2006/relationships/oleObject" Target="embeddings/oleObject226.bin"/><Relationship Id="rId116" Type="http://schemas.openxmlformats.org/officeDocument/2006/relationships/image" Target="media/image53.wmf"/><Relationship Id="rId137" Type="http://schemas.openxmlformats.org/officeDocument/2006/relationships/oleObject" Target="embeddings/oleObject66.bin"/><Relationship Id="rId158" Type="http://schemas.openxmlformats.org/officeDocument/2006/relationships/oleObject" Target="embeddings/oleObject77.bin"/><Relationship Id="rId302" Type="http://schemas.openxmlformats.org/officeDocument/2006/relationships/oleObject" Target="embeddings/oleObject149.bin"/><Relationship Id="rId323" Type="http://schemas.openxmlformats.org/officeDocument/2006/relationships/image" Target="media/image156.wmf"/><Relationship Id="rId344" Type="http://schemas.openxmlformats.org/officeDocument/2006/relationships/image" Target="media/image167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image" Target="media/image26.wmf"/><Relationship Id="rId83" Type="http://schemas.openxmlformats.org/officeDocument/2006/relationships/oleObject" Target="embeddings/oleObject39.bin"/><Relationship Id="rId179" Type="http://schemas.openxmlformats.org/officeDocument/2006/relationships/image" Target="media/image84.wmf"/><Relationship Id="rId365" Type="http://schemas.openxmlformats.org/officeDocument/2006/relationships/image" Target="media/image178.wmf"/><Relationship Id="rId386" Type="http://schemas.openxmlformats.org/officeDocument/2006/relationships/oleObject" Target="embeddings/oleObject188.bin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25" Type="http://schemas.openxmlformats.org/officeDocument/2006/relationships/oleObject" Target="embeddings/oleObject112.bin"/><Relationship Id="rId246" Type="http://schemas.openxmlformats.org/officeDocument/2006/relationships/image" Target="media/image116.wmf"/><Relationship Id="rId267" Type="http://schemas.openxmlformats.org/officeDocument/2006/relationships/oleObject" Target="embeddings/oleObject133.bin"/><Relationship Id="rId288" Type="http://schemas.openxmlformats.org/officeDocument/2006/relationships/image" Target="media/image137.png"/><Relationship Id="rId411" Type="http://schemas.openxmlformats.org/officeDocument/2006/relationships/image" Target="media/image203.wmf"/><Relationship Id="rId432" Type="http://schemas.openxmlformats.org/officeDocument/2006/relationships/oleObject" Target="embeddings/oleObject211.bin"/><Relationship Id="rId453" Type="http://schemas.openxmlformats.org/officeDocument/2006/relationships/oleObject" Target="embeddings/oleObject221.bin"/><Relationship Id="rId474" Type="http://schemas.openxmlformats.org/officeDocument/2006/relationships/image" Target="media/image235.wmf"/><Relationship Id="rId106" Type="http://schemas.openxmlformats.org/officeDocument/2006/relationships/image" Target="media/image48.wmf"/><Relationship Id="rId127" Type="http://schemas.openxmlformats.org/officeDocument/2006/relationships/oleObject" Target="embeddings/oleObject61.bin"/><Relationship Id="rId313" Type="http://schemas.openxmlformats.org/officeDocument/2006/relationships/image" Target="media/image151.wmf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94" Type="http://schemas.openxmlformats.org/officeDocument/2006/relationships/image" Target="media/image42.wmf"/><Relationship Id="rId148" Type="http://schemas.openxmlformats.org/officeDocument/2006/relationships/image" Target="media/image69.wmf"/><Relationship Id="rId169" Type="http://schemas.openxmlformats.org/officeDocument/2006/relationships/image" Target="media/image79.wmf"/><Relationship Id="rId334" Type="http://schemas.openxmlformats.org/officeDocument/2006/relationships/image" Target="media/image162.wmf"/><Relationship Id="rId355" Type="http://schemas.openxmlformats.org/officeDocument/2006/relationships/oleObject" Target="embeddings/oleObject175.bin"/><Relationship Id="rId376" Type="http://schemas.openxmlformats.org/officeDocument/2006/relationships/image" Target="media/image185.png"/><Relationship Id="rId397" Type="http://schemas.openxmlformats.org/officeDocument/2006/relationships/image" Target="media/image196.wmf"/><Relationship Id="rId4" Type="http://schemas.microsoft.com/office/2007/relationships/stylesWithEffects" Target="stylesWithEffects.xml"/><Relationship Id="rId180" Type="http://schemas.openxmlformats.org/officeDocument/2006/relationships/oleObject" Target="embeddings/oleObject88.bin"/><Relationship Id="rId215" Type="http://schemas.openxmlformats.org/officeDocument/2006/relationships/oleObject" Target="embeddings/oleObject107.bin"/><Relationship Id="rId236" Type="http://schemas.openxmlformats.org/officeDocument/2006/relationships/image" Target="media/image111.wmf"/><Relationship Id="rId257" Type="http://schemas.openxmlformats.org/officeDocument/2006/relationships/oleObject" Target="embeddings/oleObject128.bin"/><Relationship Id="rId278" Type="http://schemas.openxmlformats.org/officeDocument/2006/relationships/oleObject" Target="embeddings/oleObject139.bin"/><Relationship Id="rId401" Type="http://schemas.openxmlformats.org/officeDocument/2006/relationships/image" Target="media/image198.wmf"/><Relationship Id="rId422" Type="http://schemas.openxmlformats.org/officeDocument/2006/relationships/oleObject" Target="embeddings/oleObject206.bin"/><Relationship Id="rId443" Type="http://schemas.openxmlformats.org/officeDocument/2006/relationships/image" Target="media/image219.wmf"/><Relationship Id="rId464" Type="http://schemas.openxmlformats.org/officeDocument/2006/relationships/image" Target="media/image230.wmf"/><Relationship Id="rId303" Type="http://schemas.openxmlformats.org/officeDocument/2006/relationships/image" Target="media/image146.wmf"/><Relationship Id="rId42" Type="http://schemas.openxmlformats.org/officeDocument/2006/relationships/oleObject" Target="embeddings/oleObject17.bin"/><Relationship Id="rId84" Type="http://schemas.openxmlformats.org/officeDocument/2006/relationships/image" Target="media/image37.wmf"/><Relationship Id="rId138" Type="http://schemas.openxmlformats.org/officeDocument/2006/relationships/image" Target="media/image64.wmf"/><Relationship Id="rId345" Type="http://schemas.openxmlformats.org/officeDocument/2006/relationships/oleObject" Target="embeddings/oleObject170.bin"/><Relationship Id="rId387" Type="http://schemas.openxmlformats.org/officeDocument/2006/relationships/image" Target="media/image191.wmf"/><Relationship Id="rId191" Type="http://schemas.openxmlformats.org/officeDocument/2006/relationships/image" Target="media/image89.wmf"/><Relationship Id="rId205" Type="http://schemas.openxmlformats.org/officeDocument/2006/relationships/image" Target="media/image96.wmf"/><Relationship Id="rId247" Type="http://schemas.openxmlformats.org/officeDocument/2006/relationships/oleObject" Target="embeddings/oleObject123.bin"/><Relationship Id="rId412" Type="http://schemas.openxmlformats.org/officeDocument/2006/relationships/oleObject" Target="embeddings/oleObject201.bin"/><Relationship Id="rId107" Type="http://schemas.openxmlformats.org/officeDocument/2006/relationships/oleObject" Target="embeddings/oleObject51.bin"/><Relationship Id="rId289" Type="http://schemas.openxmlformats.org/officeDocument/2006/relationships/image" Target="media/image138.wmf"/><Relationship Id="rId454" Type="http://schemas.openxmlformats.org/officeDocument/2006/relationships/image" Target="media/image225.wmf"/><Relationship Id="rId11" Type="http://schemas.openxmlformats.org/officeDocument/2006/relationships/oleObject" Target="embeddings/oleObject1.bin"/><Relationship Id="rId53" Type="http://schemas.openxmlformats.org/officeDocument/2006/relationships/image" Target="media/image22.wmf"/><Relationship Id="rId149" Type="http://schemas.openxmlformats.org/officeDocument/2006/relationships/oleObject" Target="embeddings/oleObject72.bin"/><Relationship Id="rId314" Type="http://schemas.openxmlformats.org/officeDocument/2006/relationships/oleObject" Target="embeddings/oleObject155.bin"/><Relationship Id="rId356" Type="http://schemas.openxmlformats.org/officeDocument/2006/relationships/image" Target="media/image173.wmf"/><Relationship Id="rId398" Type="http://schemas.openxmlformats.org/officeDocument/2006/relationships/oleObject" Target="embeddings/oleObject194.bin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8.bin"/><Relationship Id="rId216" Type="http://schemas.openxmlformats.org/officeDocument/2006/relationships/image" Target="media/image101.wmf"/><Relationship Id="rId423" Type="http://schemas.openxmlformats.org/officeDocument/2006/relationships/image" Target="media/image209.wmf"/><Relationship Id="rId258" Type="http://schemas.openxmlformats.org/officeDocument/2006/relationships/image" Target="media/image122.wmf"/><Relationship Id="rId465" Type="http://schemas.openxmlformats.org/officeDocument/2006/relationships/oleObject" Target="embeddings/oleObject227.bin"/><Relationship Id="rId22" Type="http://schemas.openxmlformats.org/officeDocument/2006/relationships/oleObject" Target="embeddings/oleObject7.bin"/><Relationship Id="rId64" Type="http://schemas.openxmlformats.org/officeDocument/2006/relationships/image" Target="media/image27.wmf"/><Relationship Id="rId118" Type="http://schemas.openxmlformats.org/officeDocument/2006/relationships/image" Target="media/image54.emf"/><Relationship Id="rId325" Type="http://schemas.openxmlformats.org/officeDocument/2006/relationships/image" Target="media/image157.wmf"/><Relationship Id="rId367" Type="http://schemas.openxmlformats.org/officeDocument/2006/relationships/image" Target="media/image179.png"/><Relationship Id="rId171" Type="http://schemas.openxmlformats.org/officeDocument/2006/relationships/image" Target="media/image80.wmf"/><Relationship Id="rId227" Type="http://schemas.openxmlformats.org/officeDocument/2006/relationships/oleObject" Target="embeddings/oleObject113.bin"/><Relationship Id="rId269" Type="http://schemas.openxmlformats.org/officeDocument/2006/relationships/oleObject" Target="embeddings/oleObject134.bin"/><Relationship Id="rId434" Type="http://schemas.openxmlformats.org/officeDocument/2006/relationships/oleObject" Target="embeddings/oleObject212.bin"/><Relationship Id="rId476" Type="http://schemas.openxmlformats.org/officeDocument/2006/relationships/image" Target="media/image236.wmf"/><Relationship Id="rId33" Type="http://schemas.openxmlformats.org/officeDocument/2006/relationships/image" Target="media/image13.wmf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40.bin"/><Relationship Id="rId336" Type="http://schemas.openxmlformats.org/officeDocument/2006/relationships/image" Target="media/image163.wmf"/><Relationship Id="rId75" Type="http://schemas.openxmlformats.org/officeDocument/2006/relationships/oleObject" Target="embeddings/oleObject35.bin"/><Relationship Id="rId140" Type="http://schemas.openxmlformats.org/officeDocument/2006/relationships/image" Target="media/image65.wmf"/><Relationship Id="rId182" Type="http://schemas.openxmlformats.org/officeDocument/2006/relationships/oleObject" Target="embeddings/oleObject89.bin"/><Relationship Id="rId378" Type="http://schemas.openxmlformats.org/officeDocument/2006/relationships/oleObject" Target="embeddings/oleObject184.bin"/><Relationship Id="rId403" Type="http://schemas.openxmlformats.org/officeDocument/2006/relationships/image" Target="media/image199.wmf"/><Relationship Id="rId6" Type="http://schemas.openxmlformats.org/officeDocument/2006/relationships/webSettings" Target="webSettings.xml"/><Relationship Id="rId238" Type="http://schemas.openxmlformats.org/officeDocument/2006/relationships/image" Target="media/image112.wmf"/><Relationship Id="rId445" Type="http://schemas.openxmlformats.org/officeDocument/2006/relationships/image" Target="media/image220.wmf"/><Relationship Id="rId291" Type="http://schemas.openxmlformats.org/officeDocument/2006/relationships/image" Target="media/image139.png"/><Relationship Id="rId305" Type="http://schemas.openxmlformats.org/officeDocument/2006/relationships/image" Target="media/image147.wmf"/><Relationship Id="rId347" Type="http://schemas.openxmlformats.org/officeDocument/2006/relationships/oleObject" Target="embeddings/oleObject171.bin"/><Relationship Id="rId44" Type="http://schemas.openxmlformats.org/officeDocument/2006/relationships/oleObject" Target="embeddings/oleObject18.bin"/><Relationship Id="rId86" Type="http://schemas.openxmlformats.org/officeDocument/2006/relationships/image" Target="media/image38.wmf"/><Relationship Id="rId151" Type="http://schemas.openxmlformats.org/officeDocument/2006/relationships/oleObject" Target="embeddings/oleObject73.bin"/><Relationship Id="rId389" Type="http://schemas.openxmlformats.org/officeDocument/2006/relationships/image" Target="media/image192.wmf"/><Relationship Id="rId193" Type="http://schemas.openxmlformats.org/officeDocument/2006/relationships/image" Target="media/image90.wmf"/><Relationship Id="rId207" Type="http://schemas.openxmlformats.org/officeDocument/2006/relationships/image" Target="media/image97.wmf"/><Relationship Id="rId249" Type="http://schemas.openxmlformats.org/officeDocument/2006/relationships/oleObject" Target="embeddings/oleObject124.bin"/><Relationship Id="rId414" Type="http://schemas.openxmlformats.org/officeDocument/2006/relationships/oleObject" Target="embeddings/oleObject202.bin"/><Relationship Id="rId456" Type="http://schemas.openxmlformats.org/officeDocument/2006/relationships/image" Target="media/image226.wmf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52.bin"/><Relationship Id="rId260" Type="http://schemas.openxmlformats.org/officeDocument/2006/relationships/image" Target="media/image123.wmf"/><Relationship Id="rId316" Type="http://schemas.openxmlformats.org/officeDocument/2006/relationships/oleObject" Target="embeddings/oleObject15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7452F-6DA8-41AF-B2D1-0512E2C1B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38</Pages>
  <Words>8952</Words>
  <Characters>51030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Pushkin</dc:creator>
  <cp:keywords/>
  <dc:description/>
  <cp:lastModifiedBy>Pushkin</cp:lastModifiedBy>
  <cp:revision>29</cp:revision>
  <cp:lastPrinted>2018-05-07T18:22:00Z</cp:lastPrinted>
  <dcterms:created xsi:type="dcterms:W3CDTF">2018-04-24T09:06:00Z</dcterms:created>
  <dcterms:modified xsi:type="dcterms:W3CDTF">2018-05-07T18:34:00Z</dcterms:modified>
</cp:coreProperties>
</file>